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915164" w:rsidRPr="00C37910" w:rsidRDefault="00915164" w:rsidP="00915164">
      <w:pPr>
        <w:jc w:val="center"/>
        <w:rPr>
          <w:rFonts w:ascii="ＭＳ 明朝" w:eastAsia="ＭＳ 明朝" w:hAnsi="ＭＳ 明朝"/>
          <w:sz w:val="24"/>
        </w:rPr>
      </w:pPr>
      <w:r w:rsidRPr="00C37910">
        <w:rPr>
          <w:rFonts w:ascii="ＭＳ 明朝" w:eastAsia="ＭＳ 明朝" w:hAnsi="ＭＳ 明朝" w:hint="eastAsia"/>
          <w:sz w:val="24"/>
        </w:rPr>
        <w:t>松浦市週休２日工事の試行要領</w:t>
      </w:r>
    </w:p>
    <w:p w:rsidR="00915164" w:rsidRPr="00C37910" w:rsidRDefault="00915164" w:rsidP="00915164">
      <w:pPr>
        <w:rPr>
          <w:rFonts w:ascii="ＭＳ 明朝" w:eastAsia="ＭＳ 明朝" w:hAnsi="ＭＳ 明朝"/>
          <w:sz w:val="24"/>
        </w:rPr>
      </w:pPr>
      <w:r w:rsidRPr="00C37910">
        <w:rPr>
          <w:rFonts w:ascii="ＭＳ 明朝" w:eastAsia="ＭＳ 明朝" w:hAnsi="ＭＳ 明朝"/>
          <w:sz w:val="24"/>
        </w:rPr>
        <w:t>(趣旨)</w:t>
      </w:r>
    </w:p>
    <w:p w:rsidR="00915164" w:rsidRPr="00C37910" w:rsidRDefault="00915164" w:rsidP="00915164">
      <w:pPr>
        <w:ind w:left="276" w:hangingChars="100" w:hanging="276"/>
        <w:rPr>
          <w:rFonts w:ascii="ＭＳ 明朝" w:eastAsia="ＭＳ 明朝" w:hAnsi="ＭＳ 明朝"/>
          <w:sz w:val="24"/>
        </w:rPr>
      </w:pPr>
      <w:r w:rsidRPr="00C37910">
        <w:rPr>
          <w:rFonts w:ascii="ＭＳ 明朝" w:eastAsia="ＭＳ 明朝" w:hAnsi="ＭＳ 明朝" w:hint="eastAsia"/>
          <w:sz w:val="24"/>
        </w:rPr>
        <w:t>第１条</w:t>
      </w:r>
      <w:r w:rsidRPr="00C37910">
        <w:rPr>
          <w:rFonts w:ascii="ＭＳ 明朝" w:eastAsia="ＭＳ 明朝" w:hAnsi="ＭＳ 明朝"/>
          <w:sz w:val="24"/>
        </w:rPr>
        <w:t xml:space="preserve"> この要領は、松浦市が発注する建設工事において、</w:t>
      </w:r>
      <w:r w:rsidRPr="00C37910">
        <w:rPr>
          <w:rFonts w:ascii="ＭＳ 明朝" w:eastAsia="ＭＳ 明朝" w:hAnsi="ＭＳ 明朝" w:hint="eastAsia"/>
          <w:sz w:val="24"/>
        </w:rPr>
        <w:t>週休２日工事</w:t>
      </w:r>
      <w:r w:rsidRPr="00C37910">
        <w:rPr>
          <w:rFonts w:ascii="ＭＳ 明朝" w:eastAsia="ＭＳ 明朝" w:hAnsi="ＭＳ 明朝"/>
          <w:sz w:val="24"/>
        </w:rPr>
        <w:t>を試行するにあたり、必要な事項を定めるものとする。</w:t>
      </w:r>
    </w:p>
    <w:p w:rsidR="003606AB" w:rsidRPr="00C37910" w:rsidRDefault="003606AB" w:rsidP="005B23E8">
      <w:pPr>
        <w:ind w:left="276" w:hangingChars="100" w:hanging="276"/>
        <w:rPr>
          <w:rFonts w:ascii="ＭＳ 明朝" w:eastAsia="ＭＳ 明朝" w:hAnsi="ＭＳ 明朝"/>
          <w:sz w:val="24"/>
        </w:rPr>
      </w:pPr>
    </w:p>
    <w:p w:rsidR="003606AB" w:rsidRPr="00C37910" w:rsidRDefault="003606AB" w:rsidP="005B23E8">
      <w:pPr>
        <w:ind w:left="276" w:hangingChars="100" w:hanging="276"/>
        <w:rPr>
          <w:rFonts w:ascii="ＭＳ 明朝" w:eastAsia="ＭＳ 明朝" w:hAnsi="ＭＳ 明朝"/>
          <w:sz w:val="24"/>
        </w:rPr>
      </w:pPr>
      <w:r w:rsidRPr="00C37910">
        <w:rPr>
          <w:rFonts w:ascii="ＭＳ 明朝" w:eastAsia="ＭＳ 明朝" w:hAnsi="ＭＳ 明朝" w:hint="eastAsia"/>
          <w:sz w:val="24"/>
        </w:rPr>
        <w:t>（目的）</w:t>
      </w:r>
    </w:p>
    <w:p w:rsidR="003C51F8" w:rsidRPr="00C37910" w:rsidRDefault="007760C1" w:rsidP="005B23E8">
      <w:pPr>
        <w:ind w:left="276" w:hangingChars="100" w:hanging="276"/>
        <w:rPr>
          <w:rFonts w:ascii="ＭＳ 明朝" w:eastAsia="ＭＳ 明朝" w:hAnsi="ＭＳ 明朝"/>
          <w:sz w:val="24"/>
        </w:rPr>
      </w:pPr>
      <w:r w:rsidRPr="00C37910">
        <w:rPr>
          <w:rFonts w:ascii="ＭＳ 明朝" w:eastAsia="ＭＳ 明朝" w:hAnsi="ＭＳ 明朝" w:hint="eastAsia"/>
          <w:sz w:val="24"/>
        </w:rPr>
        <w:t>第</w:t>
      </w:r>
      <w:r w:rsidR="003606AB" w:rsidRPr="00C37910">
        <w:rPr>
          <w:rFonts w:ascii="ＭＳ 明朝" w:eastAsia="ＭＳ 明朝" w:hAnsi="ＭＳ 明朝" w:hint="eastAsia"/>
          <w:sz w:val="24"/>
        </w:rPr>
        <w:t>２</w:t>
      </w:r>
      <w:r w:rsidRPr="00C37910">
        <w:rPr>
          <w:rFonts w:ascii="ＭＳ 明朝" w:eastAsia="ＭＳ 明朝" w:hAnsi="ＭＳ 明朝" w:hint="eastAsia"/>
          <w:sz w:val="24"/>
        </w:rPr>
        <w:t>条　建設</w:t>
      </w:r>
      <w:r w:rsidR="003C51F8" w:rsidRPr="00C37910">
        <w:rPr>
          <w:rFonts w:ascii="ＭＳ 明朝" w:eastAsia="ＭＳ 明朝" w:hAnsi="ＭＳ 明朝"/>
          <w:sz w:val="24"/>
        </w:rPr>
        <w:t>業では、若手技術者の離職や入職者の減少など将来の担い手確保が大きな課題</w:t>
      </w:r>
      <w:r w:rsidR="003C51F8" w:rsidRPr="00C37910">
        <w:rPr>
          <w:rFonts w:ascii="ＭＳ 明朝" w:eastAsia="ＭＳ 明朝" w:hAnsi="ＭＳ 明朝" w:hint="eastAsia"/>
          <w:sz w:val="24"/>
        </w:rPr>
        <w:t>となっ</w:t>
      </w:r>
      <w:r w:rsidR="005B23E8" w:rsidRPr="00C37910">
        <w:rPr>
          <w:rFonts w:ascii="ＭＳ 明朝" w:eastAsia="ＭＳ 明朝" w:hAnsi="ＭＳ 明朝" w:hint="eastAsia"/>
          <w:sz w:val="24"/>
        </w:rPr>
        <w:t>ており、</w:t>
      </w:r>
      <w:r w:rsidR="003C51F8" w:rsidRPr="00C37910">
        <w:rPr>
          <w:rFonts w:ascii="ＭＳ 明朝" w:eastAsia="ＭＳ 明朝" w:hAnsi="ＭＳ 明朝" w:hint="eastAsia"/>
          <w:sz w:val="24"/>
        </w:rPr>
        <w:t>地域の守り手でもある建設産業の中長期的な担い手確保・育成に向け、働き方改革・労働環境改善の取り組みとして、建設業の「週休２日」を推進することを目的</w:t>
      </w:r>
      <w:r w:rsidRPr="00C37910">
        <w:rPr>
          <w:rFonts w:ascii="ＭＳ 明朝" w:eastAsia="ＭＳ 明朝" w:hAnsi="ＭＳ 明朝" w:hint="eastAsia"/>
          <w:sz w:val="24"/>
        </w:rPr>
        <w:t>と</w:t>
      </w:r>
      <w:r w:rsidR="005B23E8" w:rsidRPr="00C37910">
        <w:rPr>
          <w:rFonts w:ascii="ＭＳ 明朝" w:eastAsia="ＭＳ 明朝" w:hAnsi="ＭＳ 明朝" w:hint="eastAsia"/>
          <w:sz w:val="24"/>
        </w:rPr>
        <w:t>す</w:t>
      </w:r>
      <w:r w:rsidRPr="00C37910">
        <w:rPr>
          <w:rFonts w:ascii="ＭＳ 明朝" w:eastAsia="ＭＳ 明朝" w:hAnsi="ＭＳ 明朝" w:hint="eastAsia"/>
          <w:sz w:val="24"/>
        </w:rPr>
        <w:t>る</w:t>
      </w:r>
      <w:r w:rsidR="003C51F8" w:rsidRPr="00C37910">
        <w:rPr>
          <w:rFonts w:ascii="ＭＳ 明朝" w:eastAsia="ＭＳ 明朝" w:hAnsi="ＭＳ 明朝" w:hint="eastAsia"/>
          <w:sz w:val="24"/>
        </w:rPr>
        <w:t>。</w:t>
      </w:r>
    </w:p>
    <w:p w:rsidR="007760C1" w:rsidRPr="00C37910" w:rsidRDefault="007760C1" w:rsidP="003C51F8">
      <w:pPr>
        <w:rPr>
          <w:rFonts w:ascii="ＭＳ 明朝" w:eastAsia="ＭＳ 明朝" w:hAnsi="ＭＳ 明朝"/>
          <w:sz w:val="24"/>
        </w:rPr>
      </w:pPr>
    </w:p>
    <w:p w:rsidR="007760C1" w:rsidRPr="00C37910" w:rsidRDefault="007760C1" w:rsidP="003C51F8">
      <w:pPr>
        <w:rPr>
          <w:rFonts w:ascii="ＭＳ 明朝" w:eastAsia="ＭＳ 明朝" w:hAnsi="ＭＳ 明朝"/>
          <w:sz w:val="24"/>
        </w:rPr>
      </w:pPr>
      <w:r w:rsidRPr="00C37910">
        <w:rPr>
          <w:rFonts w:ascii="ＭＳ 明朝" w:eastAsia="ＭＳ 明朝" w:hAnsi="ＭＳ 明朝" w:hint="eastAsia"/>
          <w:sz w:val="24"/>
        </w:rPr>
        <w:t>（</w:t>
      </w:r>
      <w:r w:rsidR="00C07E2F" w:rsidRPr="00C37910">
        <w:rPr>
          <w:rFonts w:ascii="ＭＳ 明朝" w:eastAsia="ＭＳ 明朝" w:hAnsi="ＭＳ 明朝" w:hint="eastAsia"/>
          <w:sz w:val="24"/>
        </w:rPr>
        <w:t>用語の</w:t>
      </w:r>
      <w:r w:rsidR="00A96E25" w:rsidRPr="00C37910">
        <w:rPr>
          <w:rFonts w:ascii="ＭＳ 明朝" w:eastAsia="ＭＳ 明朝" w:hAnsi="ＭＳ 明朝" w:hint="eastAsia"/>
          <w:sz w:val="24"/>
        </w:rPr>
        <w:t>定義</w:t>
      </w:r>
      <w:r w:rsidRPr="00C37910">
        <w:rPr>
          <w:rFonts w:ascii="ＭＳ 明朝" w:eastAsia="ＭＳ 明朝" w:hAnsi="ＭＳ 明朝" w:hint="eastAsia"/>
          <w:sz w:val="24"/>
        </w:rPr>
        <w:t>）</w:t>
      </w:r>
    </w:p>
    <w:p w:rsidR="007760C1" w:rsidRPr="00C37910" w:rsidRDefault="007760C1" w:rsidP="00031E2F">
      <w:pPr>
        <w:ind w:left="276" w:hangingChars="100" w:hanging="276"/>
        <w:rPr>
          <w:rFonts w:ascii="ＭＳ 明朝" w:eastAsia="ＭＳ 明朝" w:hAnsi="ＭＳ 明朝"/>
          <w:sz w:val="24"/>
        </w:rPr>
      </w:pPr>
      <w:r w:rsidRPr="00C37910">
        <w:rPr>
          <w:rFonts w:ascii="ＭＳ 明朝" w:eastAsia="ＭＳ 明朝" w:hAnsi="ＭＳ 明朝" w:hint="eastAsia"/>
          <w:sz w:val="24"/>
        </w:rPr>
        <w:t>第</w:t>
      </w:r>
      <w:r w:rsidR="003606AB" w:rsidRPr="00C37910">
        <w:rPr>
          <w:rFonts w:ascii="ＭＳ 明朝" w:eastAsia="ＭＳ 明朝" w:hAnsi="ＭＳ 明朝" w:hint="eastAsia"/>
          <w:sz w:val="24"/>
        </w:rPr>
        <w:t>３</w:t>
      </w:r>
      <w:r w:rsidR="008E0D5D" w:rsidRPr="00C37910">
        <w:rPr>
          <w:rFonts w:ascii="ＭＳ 明朝" w:eastAsia="ＭＳ 明朝" w:hAnsi="ＭＳ 明朝" w:hint="eastAsia"/>
          <w:sz w:val="24"/>
        </w:rPr>
        <w:t xml:space="preserve">条　</w:t>
      </w:r>
      <w:r w:rsidR="00031E2F" w:rsidRPr="00C37910">
        <w:rPr>
          <w:rFonts w:ascii="ＭＳ 明朝" w:eastAsia="ＭＳ 明朝" w:hAnsi="ＭＳ 明朝" w:hint="eastAsia"/>
          <w:sz w:val="24"/>
        </w:rPr>
        <w:t>この要領において、次の各号に掲げる用語の</w:t>
      </w:r>
      <w:r w:rsidR="00A96E25" w:rsidRPr="00C37910">
        <w:rPr>
          <w:rFonts w:ascii="ＭＳ 明朝" w:eastAsia="ＭＳ 明朝" w:hAnsi="ＭＳ 明朝" w:hint="eastAsia"/>
          <w:sz w:val="24"/>
        </w:rPr>
        <w:t>定義</w:t>
      </w:r>
      <w:r w:rsidR="00031E2F" w:rsidRPr="00C37910">
        <w:rPr>
          <w:rFonts w:ascii="ＭＳ 明朝" w:eastAsia="ＭＳ 明朝" w:hAnsi="ＭＳ 明朝" w:hint="eastAsia"/>
          <w:sz w:val="24"/>
        </w:rPr>
        <w:t>は、当該各号に定めるところによる。</w:t>
      </w:r>
    </w:p>
    <w:p w:rsidR="009D2DB6" w:rsidRPr="00C37910" w:rsidRDefault="00031E2F" w:rsidP="004B62C9">
      <w:pPr>
        <w:ind w:left="552" w:hangingChars="200" w:hanging="552"/>
        <w:rPr>
          <w:rFonts w:ascii="ＭＳ 明朝" w:eastAsia="ＭＳ 明朝" w:hAnsi="ＭＳ 明朝"/>
          <w:sz w:val="24"/>
        </w:rPr>
      </w:pPr>
      <w:r w:rsidRPr="00C37910">
        <w:rPr>
          <w:rFonts w:ascii="ＭＳ 明朝" w:eastAsia="ＭＳ 明朝" w:hAnsi="ＭＳ 明朝" w:hint="eastAsia"/>
          <w:sz w:val="24"/>
        </w:rPr>
        <w:t>（１）</w:t>
      </w:r>
      <w:r w:rsidR="004B62C9" w:rsidRPr="00C37910">
        <w:rPr>
          <w:rFonts w:ascii="ＭＳ 明朝" w:eastAsia="ＭＳ 明朝" w:hAnsi="ＭＳ 明朝" w:hint="eastAsia"/>
          <w:sz w:val="24"/>
        </w:rPr>
        <w:t>「</w:t>
      </w:r>
      <w:r w:rsidR="00107966" w:rsidRPr="00C37910">
        <w:rPr>
          <w:rFonts w:ascii="ＭＳ 明朝" w:eastAsia="ＭＳ 明朝" w:hAnsi="ＭＳ 明朝" w:hint="eastAsia"/>
          <w:sz w:val="24"/>
        </w:rPr>
        <w:t>完全週休２日（土日）</w:t>
      </w:r>
      <w:r w:rsidR="004B62C9" w:rsidRPr="00C37910">
        <w:rPr>
          <w:rFonts w:ascii="ＭＳ 明朝" w:eastAsia="ＭＳ 明朝" w:hAnsi="ＭＳ 明朝" w:hint="eastAsia"/>
          <w:sz w:val="24"/>
        </w:rPr>
        <w:t>」</w:t>
      </w:r>
      <w:r w:rsidR="00107966" w:rsidRPr="00C37910">
        <w:rPr>
          <w:rFonts w:ascii="ＭＳ 明朝" w:eastAsia="ＭＳ 明朝" w:hAnsi="ＭＳ 明朝" w:hint="eastAsia"/>
          <w:sz w:val="24"/>
        </w:rPr>
        <w:t>とは、対象期間内の全ての週において、土日に現場閉所されている状態をいう。</w:t>
      </w:r>
      <w:r w:rsidR="00E017BD" w:rsidRPr="00C37910">
        <w:rPr>
          <w:rFonts w:ascii="ＭＳ 明朝" w:eastAsia="ＭＳ 明朝" w:hAnsi="ＭＳ 明朝" w:hint="eastAsia"/>
          <w:sz w:val="24"/>
        </w:rPr>
        <w:t>なお、受注者の責によらず悪天候の影響等により、やむを得ず平日に現場閉所し、土日に施工しなければならない場合は、事前に発注者へ報告し、土日に代わる現場閉所日を指定するものとする。土日に代わる現場閉所日の指定にあたっては、「月曜日から日曜日まで」を</w:t>
      </w:r>
      <w:r w:rsidR="00E017BD" w:rsidRPr="00C37910">
        <w:rPr>
          <w:rFonts w:ascii="ＭＳ 明朝" w:eastAsia="ＭＳ 明朝" w:hAnsi="ＭＳ 明朝"/>
          <w:sz w:val="24"/>
        </w:rPr>
        <w:t>1 週間と定義し、土日に代わる現場閉所日を同一の週内で指定した上で、指定された現場閉所日を含め１週間に２日間以上の現場閉所を行っている場合に、</w:t>
      </w:r>
      <w:r w:rsidR="004B62C9" w:rsidRPr="00C37910">
        <w:rPr>
          <w:rFonts w:ascii="ＭＳ 明朝" w:eastAsia="ＭＳ 明朝" w:hAnsi="ＭＳ 明朝" w:hint="eastAsia"/>
          <w:sz w:val="24"/>
        </w:rPr>
        <w:t>「</w:t>
      </w:r>
      <w:r w:rsidR="00E017BD" w:rsidRPr="00C37910">
        <w:rPr>
          <w:rFonts w:ascii="ＭＳ 明朝" w:eastAsia="ＭＳ 明朝" w:hAnsi="ＭＳ 明朝"/>
          <w:sz w:val="24"/>
        </w:rPr>
        <w:t>完全週休２日（土日）</w:t>
      </w:r>
      <w:r w:rsidR="004B62C9" w:rsidRPr="00C37910">
        <w:rPr>
          <w:rFonts w:ascii="ＭＳ 明朝" w:eastAsia="ＭＳ 明朝" w:hAnsi="ＭＳ 明朝" w:hint="eastAsia"/>
          <w:sz w:val="24"/>
        </w:rPr>
        <w:t>」と</w:t>
      </w:r>
      <w:r w:rsidR="00E017BD" w:rsidRPr="00C37910">
        <w:rPr>
          <w:rFonts w:ascii="ＭＳ 明朝" w:eastAsia="ＭＳ 明朝" w:hAnsi="ＭＳ 明朝"/>
          <w:sz w:val="24"/>
        </w:rPr>
        <w:t>みなす</w:t>
      </w:r>
      <w:r w:rsidR="004B62C9" w:rsidRPr="00C37910">
        <w:rPr>
          <w:rFonts w:ascii="ＭＳ 明朝" w:eastAsia="ＭＳ 明朝" w:hAnsi="ＭＳ 明朝" w:hint="eastAsia"/>
          <w:sz w:val="24"/>
        </w:rPr>
        <w:t>ものとする</w:t>
      </w:r>
      <w:r w:rsidR="00E017BD" w:rsidRPr="00C37910">
        <w:rPr>
          <w:rFonts w:ascii="ＭＳ 明朝" w:eastAsia="ＭＳ 明朝" w:hAnsi="ＭＳ 明朝"/>
          <w:sz w:val="24"/>
        </w:rPr>
        <w:t>。また、夜間工事は曜日を跨ぐことから、毎週、土曜日から日曜日へ跨ぐ夜間、日曜日か</w:t>
      </w:r>
      <w:r w:rsidR="00E017BD" w:rsidRPr="00C37910">
        <w:rPr>
          <w:rFonts w:ascii="ＭＳ 明朝" w:eastAsia="ＭＳ 明朝" w:hAnsi="ＭＳ 明朝" w:hint="eastAsia"/>
          <w:sz w:val="24"/>
        </w:rPr>
        <w:t>ら月曜日へ跨ぐ夜間で現場閉所が行われていれば、</w:t>
      </w:r>
      <w:r w:rsidR="004B62C9" w:rsidRPr="00C37910">
        <w:rPr>
          <w:rFonts w:ascii="ＭＳ 明朝" w:eastAsia="ＭＳ 明朝" w:hAnsi="ＭＳ 明朝" w:hint="eastAsia"/>
          <w:sz w:val="24"/>
        </w:rPr>
        <w:t>「</w:t>
      </w:r>
      <w:r w:rsidR="00E017BD" w:rsidRPr="00C37910">
        <w:rPr>
          <w:rFonts w:ascii="ＭＳ 明朝" w:eastAsia="ＭＳ 明朝" w:hAnsi="ＭＳ 明朝" w:hint="eastAsia"/>
          <w:sz w:val="24"/>
        </w:rPr>
        <w:t>完全週休２日（土日）</w:t>
      </w:r>
      <w:r w:rsidR="004B62C9" w:rsidRPr="00C37910">
        <w:rPr>
          <w:rFonts w:ascii="ＭＳ 明朝" w:eastAsia="ＭＳ 明朝" w:hAnsi="ＭＳ 明朝" w:hint="eastAsia"/>
          <w:sz w:val="24"/>
        </w:rPr>
        <w:t>」と</w:t>
      </w:r>
      <w:r w:rsidR="00E017BD" w:rsidRPr="00C37910">
        <w:rPr>
          <w:rFonts w:ascii="ＭＳ 明朝" w:eastAsia="ＭＳ 明朝" w:hAnsi="ＭＳ 明朝" w:hint="eastAsia"/>
          <w:sz w:val="24"/>
        </w:rPr>
        <w:t>みなす</w:t>
      </w:r>
      <w:r w:rsidR="004B62C9" w:rsidRPr="00C37910">
        <w:rPr>
          <w:rFonts w:ascii="ＭＳ 明朝" w:eastAsia="ＭＳ 明朝" w:hAnsi="ＭＳ 明朝" w:hint="eastAsia"/>
          <w:sz w:val="24"/>
        </w:rPr>
        <w:t>ものとする</w:t>
      </w:r>
      <w:r w:rsidR="00E017BD" w:rsidRPr="00C37910">
        <w:rPr>
          <w:rFonts w:ascii="ＭＳ 明朝" w:eastAsia="ＭＳ 明朝" w:hAnsi="ＭＳ 明朝" w:hint="eastAsia"/>
          <w:sz w:val="24"/>
        </w:rPr>
        <w:t>。</w:t>
      </w:r>
    </w:p>
    <w:p w:rsidR="00FF5516" w:rsidRPr="00C37910" w:rsidRDefault="00FF5516" w:rsidP="00151CE8">
      <w:pPr>
        <w:ind w:left="552" w:hangingChars="200" w:hanging="552"/>
        <w:rPr>
          <w:rFonts w:ascii="ＭＳ 明朝" w:eastAsia="ＭＳ 明朝" w:hAnsi="ＭＳ 明朝"/>
          <w:sz w:val="24"/>
        </w:rPr>
      </w:pPr>
      <w:r w:rsidRPr="00C37910">
        <w:rPr>
          <w:rFonts w:ascii="ＭＳ 明朝" w:eastAsia="ＭＳ 明朝" w:hAnsi="ＭＳ 明朝" w:hint="eastAsia"/>
          <w:sz w:val="24"/>
        </w:rPr>
        <w:t>（２）現場閉所日とは、工事現場内の巡回パトロール、保守点検等の現場管理上必要な作業を行う場合を除き、現場事務所での事務作業を含めて１日を通して現場及び現場事務所が閉鎖された状態をいう。</w:t>
      </w:r>
    </w:p>
    <w:p w:rsidR="00E017BD" w:rsidRPr="00C37910" w:rsidRDefault="0086431A" w:rsidP="00E017BD">
      <w:pPr>
        <w:ind w:left="552" w:hangingChars="200" w:hanging="552"/>
        <w:rPr>
          <w:rFonts w:ascii="ＭＳ 明朝" w:eastAsia="ＭＳ 明朝" w:hAnsi="ＭＳ 明朝"/>
          <w:sz w:val="24"/>
        </w:rPr>
      </w:pPr>
      <w:r w:rsidRPr="00C37910">
        <w:rPr>
          <w:rFonts w:ascii="ＭＳ 明朝" w:eastAsia="ＭＳ 明朝" w:hAnsi="ＭＳ 明朝" w:hint="eastAsia"/>
          <w:sz w:val="24"/>
        </w:rPr>
        <w:t>（</w:t>
      </w:r>
      <w:r w:rsidR="0049681B" w:rsidRPr="00C37910">
        <w:rPr>
          <w:rFonts w:ascii="ＭＳ 明朝" w:eastAsia="ＭＳ 明朝" w:hAnsi="ＭＳ 明朝" w:hint="eastAsia"/>
          <w:sz w:val="24"/>
        </w:rPr>
        <w:t>３</w:t>
      </w:r>
      <w:r w:rsidRPr="00C37910">
        <w:rPr>
          <w:rFonts w:ascii="ＭＳ 明朝" w:eastAsia="ＭＳ 明朝" w:hAnsi="ＭＳ 明朝" w:hint="eastAsia"/>
          <w:sz w:val="24"/>
        </w:rPr>
        <w:t>）月単位の</w:t>
      </w:r>
      <w:r w:rsidR="009D2DB6" w:rsidRPr="00C37910">
        <w:rPr>
          <w:rFonts w:ascii="ＭＳ 明朝" w:eastAsia="ＭＳ 明朝" w:hAnsi="ＭＳ 明朝" w:hint="eastAsia"/>
          <w:sz w:val="24"/>
        </w:rPr>
        <w:t>週休２日</w:t>
      </w:r>
      <w:r w:rsidRPr="00C37910">
        <w:rPr>
          <w:rFonts w:ascii="ＭＳ 明朝" w:eastAsia="ＭＳ 明朝" w:hAnsi="ＭＳ 明朝" w:hint="eastAsia"/>
          <w:sz w:val="24"/>
        </w:rPr>
        <w:t>とは、対象期間内の全ての月毎に現場閉所日数の割合（以下、現場閉所率という。）が、</w:t>
      </w:r>
      <w:r w:rsidR="004D37F7" w:rsidRPr="00C37910">
        <w:rPr>
          <w:rFonts w:ascii="ＭＳ 明朝" w:eastAsia="ＭＳ 明朝" w:hAnsi="ＭＳ 明朝" w:hint="eastAsia"/>
          <w:sz w:val="24"/>
        </w:rPr>
        <w:t>２８．５％（８日／２８日）以上の状態をいう。</w:t>
      </w:r>
      <w:r w:rsidR="00FF5516" w:rsidRPr="00C37910">
        <w:rPr>
          <w:rFonts w:ascii="ＭＳ 明朝" w:eastAsia="ＭＳ 明朝" w:hAnsi="ＭＳ 明朝" w:hint="eastAsia"/>
          <w:sz w:val="24"/>
        </w:rPr>
        <w:t>ただし、</w:t>
      </w:r>
      <w:r w:rsidR="0049681B" w:rsidRPr="00C37910">
        <w:rPr>
          <w:rFonts w:ascii="ＭＳ 明朝" w:eastAsia="ＭＳ 明朝" w:hAnsi="ＭＳ 明朝" w:hint="eastAsia"/>
          <w:sz w:val="24"/>
        </w:rPr>
        <w:t>暦上の土曜日</w:t>
      </w:r>
      <w:r w:rsidR="00B31641" w:rsidRPr="00C37910">
        <w:rPr>
          <w:rFonts w:ascii="ＭＳ 明朝" w:eastAsia="ＭＳ 明朝" w:hAnsi="ＭＳ 明朝" w:hint="eastAsia"/>
          <w:sz w:val="24"/>
        </w:rPr>
        <w:t>及び</w:t>
      </w:r>
      <w:r w:rsidR="0049681B" w:rsidRPr="00C37910">
        <w:rPr>
          <w:rFonts w:ascii="ＭＳ 明朝" w:eastAsia="ＭＳ 明朝" w:hAnsi="ＭＳ 明朝" w:hint="eastAsia"/>
          <w:sz w:val="24"/>
        </w:rPr>
        <w:t>日曜日の閉所で２８．５％に満たない月がある場合は、その月の土曜日</w:t>
      </w:r>
      <w:r w:rsidR="00B31641" w:rsidRPr="00C37910">
        <w:rPr>
          <w:rFonts w:ascii="ＭＳ 明朝" w:eastAsia="ＭＳ 明朝" w:hAnsi="ＭＳ 明朝" w:hint="eastAsia"/>
          <w:sz w:val="24"/>
        </w:rPr>
        <w:t>及び</w:t>
      </w:r>
      <w:r w:rsidR="0049681B" w:rsidRPr="00C37910">
        <w:rPr>
          <w:rFonts w:ascii="ＭＳ 明朝" w:eastAsia="ＭＳ 明朝" w:hAnsi="ＭＳ 明朝" w:hint="eastAsia"/>
          <w:sz w:val="24"/>
        </w:rPr>
        <w:t>日曜日の合計以上に現場閉所を行っている場合に、</w:t>
      </w:r>
      <w:r w:rsidR="00E017BD" w:rsidRPr="00C37910">
        <w:rPr>
          <w:rFonts w:ascii="ＭＳ 明朝" w:eastAsia="ＭＳ 明朝" w:hAnsi="ＭＳ 明朝" w:hint="eastAsia"/>
          <w:sz w:val="24"/>
        </w:rPr>
        <w:t>月単位の週休２日</w:t>
      </w:r>
      <w:r w:rsidR="0049681B" w:rsidRPr="00C37910">
        <w:rPr>
          <w:rFonts w:ascii="ＭＳ 明朝" w:eastAsia="ＭＳ 明朝" w:hAnsi="ＭＳ 明朝" w:hint="eastAsia"/>
          <w:sz w:val="24"/>
        </w:rPr>
        <w:t>とみなす</w:t>
      </w:r>
      <w:r w:rsidR="004B62C9" w:rsidRPr="00C37910">
        <w:rPr>
          <w:rFonts w:ascii="ＭＳ 明朝" w:eastAsia="ＭＳ 明朝" w:hAnsi="ＭＳ 明朝" w:hint="eastAsia"/>
          <w:sz w:val="24"/>
        </w:rPr>
        <w:t>ものとする</w:t>
      </w:r>
      <w:r w:rsidR="0049681B" w:rsidRPr="00C37910">
        <w:rPr>
          <w:rFonts w:ascii="ＭＳ 明朝" w:eastAsia="ＭＳ 明朝" w:hAnsi="ＭＳ 明朝" w:hint="eastAsia"/>
          <w:sz w:val="24"/>
        </w:rPr>
        <w:t>。</w:t>
      </w:r>
      <w:r w:rsidR="00E017BD" w:rsidRPr="00C37910">
        <w:rPr>
          <w:rFonts w:ascii="ＭＳ 明朝" w:eastAsia="ＭＳ 明朝" w:hAnsi="ＭＳ 明朝" w:hint="eastAsia"/>
          <w:sz w:val="24"/>
        </w:rPr>
        <w:t>なお、対象期間が１月に満たない工事については、対象期間内における土日の合計日数以上に現場閉所を行っている場合に、</w:t>
      </w:r>
      <w:r w:rsidR="004B62C9" w:rsidRPr="00C37910">
        <w:rPr>
          <w:rFonts w:ascii="ＭＳ 明朝" w:eastAsia="ＭＳ 明朝" w:hAnsi="ＭＳ 明朝" w:hint="eastAsia"/>
          <w:sz w:val="24"/>
        </w:rPr>
        <w:t>「</w:t>
      </w:r>
      <w:r w:rsidR="00E017BD" w:rsidRPr="00C37910">
        <w:rPr>
          <w:rFonts w:ascii="ＭＳ 明朝" w:eastAsia="ＭＳ 明朝" w:hAnsi="ＭＳ 明朝" w:hint="eastAsia"/>
          <w:sz w:val="24"/>
        </w:rPr>
        <w:t>月単位の週休２日</w:t>
      </w:r>
      <w:r w:rsidR="004B62C9" w:rsidRPr="00C37910">
        <w:rPr>
          <w:rFonts w:ascii="ＭＳ 明朝" w:eastAsia="ＭＳ 明朝" w:hAnsi="ＭＳ 明朝" w:hint="eastAsia"/>
          <w:sz w:val="24"/>
        </w:rPr>
        <w:t>」</w:t>
      </w:r>
      <w:r w:rsidR="00E017BD" w:rsidRPr="00C37910">
        <w:rPr>
          <w:rFonts w:ascii="ＭＳ 明朝" w:eastAsia="ＭＳ 明朝" w:hAnsi="ＭＳ 明朝" w:hint="eastAsia"/>
          <w:sz w:val="24"/>
        </w:rPr>
        <w:t>とみなす</w:t>
      </w:r>
      <w:r w:rsidR="004B62C9" w:rsidRPr="00C37910">
        <w:rPr>
          <w:rFonts w:ascii="ＭＳ 明朝" w:eastAsia="ＭＳ 明朝" w:hAnsi="ＭＳ 明朝" w:hint="eastAsia"/>
          <w:sz w:val="24"/>
        </w:rPr>
        <w:t>ものとする</w:t>
      </w:r>
      <w:r w:rsidR="00E017BD" w:rsidRPr="00C37910">
        <w:rPr>
          <w:rFonts w:ascii="ＭＳ 明朝" w:eastAsia="ＭＳ 明朝" w:hAnsi="ＭＳ 明朝" w:hint="eastAsia"/>
          <w:sz w:val="24"/>
        </w:rPr>
        <w:t>。</w:t>
      </w:r>
    </w:p>
    <w:p w:rsidR="0049681B" w:rsidRPr="00C37910" w:rsidRDefault="0049681B" w:rsidP="00E017BD">
      <w:pPr>
        <w:ind w:left="552" w:hangingChars="200" w:hanging="552"/>
        <w:rPr>
          <w:rFonts w:ascii="ＭＳ 明朝" w:eastAsia="ＭＳ 明朝" w:hAnsi="ＭＳ 明朝"/>
          <w:sz w:val="24"/>
        </w:rPr>
      </w:pPr>
      <w:r w:rsidRPr="00C37910">
        <w:rPr>
          <w:rFonts w:ascii="ＭＳ 明朝" w:eastAsia="ＭＳ 明朝" w:hAnsi="ＭＳ 明朝" w:hint="eastAsia"/>
          <w:sz w:val="24"/>
        </w:rPr>
        <w:t>（４）通期の</w:t>
      </w:r>
      <w:r w:rsidR="00962D6E" w:rsidRPr="00C37910">
        <w:rPr>
          <w:rFonts w:ascii="ＭＳ 明朝" w:eastAsia="ＭＳ 明朝" w:hAnsi="ＭＳ 明朝" w:hint="eastAsia"/>
          <w:sz w:val="24"/>
        </w:rPr>
        <w:t>週休２日</w:t>
      </w:r>
      <w:r w:rsidRPr="00C37910">
        <w:rPr>
          <w:rFonts w:ascii="ＭＳ 明朝" w:eastAsia="ＭＳ 明朝" w:hAnsi="ＭＳ 明朝" w:hint="eastAsia"/>
          <w:sz w:val="24"/>
        </w:rPr>
        <w:t>とは、対象期間内の現場閉所率が、２８．５％（８日／２８日）以上となる状態をいう。</w:t>
      </w:r>
    </w:p>
    <w:p w:rsidR="00BE1A62" w:rsidRPr="00C37910" w:rsidRDefault="00296A76" w:rsidP="00BE1A62">
      <w:pPr>
        <w:ind w:left="552" w:hangingChars="200" w:hanging="552"/>
        <w:rPr>
          <w:rFonts w:ascii="ＭＳ 明朝" w:eastAsia="ＭＳ 明朝" w:hAnsi="ＭＳ 明朝"/>
          <w:sz w:val="24"/>
        </w:rPr>
      </w:pPr>
      <w:r w:rsidRPr="00C37910">
        <w:rPr>
          <w:rFonts w:ascii="ＭＳ 明朝" w:eastAsia="ＭＳ 明朝" w:hAnsi="ＭＳ 明朝" w:hint="eastAsia"/>
          <w:sz w:val="24"/>
        </w:rPr>
        <w:lastRenderedPageBreak/>
        <w:t>（</w:t>
      </w:r>
      <w:r w:rsidR="004D37F7" w:rsidRPr="00C37910">
        <w:rPr>
          <w:rFonts w:ascii="ＭＳ 明朝" w:eastAsia="ＭＳ 明朝" w:hAnsi="ＭＳ 明朝" w:hint="eastAsia"/>
          <w:sz w:val="24"/>
        </w:rPr>
        <w:t>５</w:t>
      </w:r>
      <w:r w:rsidRPr="00C37910">
        <w:rPr>
          <w:rFonts w:ascii="ＭＳ 明朝" w:eastAsia="ＭＳ 明朝" w:hAnsi="ＭＳ 明朝" w:hint="eastAsia"/>
          <w:sz w:val="24"/>
        </w:rPr>
        <w:t>）</w:t>
      </w:r>
      <w:r w:rsidR="00BE1A62" w:rsidRPr="00C37910">
        <w:rPr>
          <w:rFonts w:ascii="ＭＳ 明朝" w:eastAsia="ＭＳ 明朝" w:hAnsi="ＭＳ 明朝" w:hint="eastAsia"/>
          <w:sz w:val="24"/>
        </w:rPr>
        <w:t>工事着手日とは、工事施工範囲内で何らかの作業に着手した日をいい、準備期間内における調査、測量、現場事務所等の設置等の準備作業を含む。</w:t>
      </w:r>
    </w:p>
    <w:p w:rsidR="00CC7BA0" w:rsidRPr="00C37910" w:rsidRDefault="00296A76" w:rsidP="00BE1A62">
      <w:pPr>
        <w:ind w:left="552" w:hangingChars="200" w:hanging="552"/>
        <w:rPr>
          <w:rFonts w:ascii="ＭＳ 明朝" w:eastAsia="ＭＳ 明朝" w:hAnsi="ＭＳ 明朝"/>
          <w:sz w:val="24"/>
        </w:rPr>
      </w:pPr>
      <w:r w:rsidRPr="00C37910">
        <w:rPr>
          <w:rFonts w:ascii="ＭＳ 明朝" w:eastAsia="ＭＳ 明朝" w:hAnsi="ＭＳ 明朝" w:hint="eastAsia"/>
          <w:sz w:val="24"/>
        </w:rPr>
        <w:t>（</w:t>
      </w:r>
      <w:r w:rsidR="004D37F7" w:rsidRPr="00C37910">
        <w:rPr>
          <w:rFonts w:ascii="ＭＳ 明朝" w:eastAsia="ＭＳ 明朝" w:hAnsi="ＭＳ 明朝" w:hint="eastAsia"/>
          <w:sz w:val="24"/>
        </w:rPr>
        <w:t>６</w:t>
      </w:r>
      <w:r w:rsidRPr="00C37910">
        <w:rPr>
          <w:rFonts w:ascii="ＭＳ 明朝" w:eastAsia="ＭＳ 明朝" w:hAnsi="ＭＳ 明朝" w:hint="eastAsia"/>
          <w:sz w:val="24"/>
        </w:rPr>
        <w:t>）</w:t>
      </w:r>
      <w:r w:rsidR="00BE1A62" w:rsidRPr="00C37910">
        <w:rPr>
          <w:rFonts w:ascii="ＭＳ 明朝" w:eastAsia="ＭＳ 明朝" w:hAnsi="ＭＳ 明朝" w:hint="eastAsia"/>
          <w:sz w:val="24"/>
        </w:rPr>
        <w:t>工事完成日とは工事施工範囲内で全ての作業が終了した日をいう。後片付け期間は含まない</w:t>
      </w:r>
      <w:r w:rsidR="00622D02" w:rsidRPr="00C37910">
        <w:rPr>
          <w:rFonts w:ascii="ＭＳ 明朝" w:eastAsia="ＭＳ 明朝" w:hAnsi="ＭＳ 明朝" w:hint="eastAsia"/>
          <w:sz w:val="24"/>
        </w:rPr>
        <w:t>。</w:t>
      </w:r>
    </w:p>
    <w:p w:rsidR="00296A76" w:rsidRPr="00C37910" w:rsidRDefault="00296A76" w:rsidP="003C51F8">
      <w:pPr>
        <w:rPr>
          <w:rFonts w:ascii="ＭＳ 明朝" w:eastAsia="ＭＳ 明朝" w:hAnsi="ＭＳ 明朝"/>
          <w:sz w:val="24"/>
        </w:rPr>
      </w:pPr>
    </w:p>
    <w:p w:rsidR="007F0934" w:rsidRPr="00C37910" w:rsidRDefault="007F0934" w:rsidP="007F0934">
      <w:pPr>
        <w:rPr>
          <w:rFonts w:ascii="ＭＳ 明朝" w:eastAsia="ＭＳ 明朝" w:hAnsi="ＭＳ 明朝"/>
          <w:sz w:val="24"/>
        </w:rPr>
      </w:pPr>
      <w:r w:rsidRPr="00C37910">
        <w:rPr>
          <w:rFonts w:ascii="ＭＳ 明朝" w:eastAsia="ＭＳ 明朝" w:hAnsi="ＭＳ 明朝" w:hint="eastAsia"/>
          <w:sz w:val="24"/>
        </w:rPr>
        <w:t>（対象工事）</w:t>
      </w:r>
    </w:p>
    <w:p w:rsidR="007F0934" w:rsidRPr="00C37910" w:rsidRDefault="007F0934" w:rsidP="007F0934">
      <w:pPr>
        <w:ind w:left="276" w:hangingChars="100" w:hanging="276"/>
        <w:rPr>
          <w:rFonts w:ascii="ＭＳ 明朝" w:eastAsia="ＭＳ 明朝" w:hAnsi="ＭＳ 明朝"/>
          <w:sz w:val="24"/>
        </w:rPr>
      </w:pPr>
      <w:r w:rsidRPr="00C37910">
        <w:rPr>
          <w:rFonts w:ascii="ＭＳ 明朝" w:eastAsia="ＭＳ 明朝" w:hAnsi="ＭＳ 明朝" w:hint="eastAsia"/>
          <w:sz w:val="24"/>
        </w:rPr>
        <w:t>第４条　対象工事は、松浦市が発注する建設工事を対象とする。なお、試行を行う工事は、入札公告、入札執行通知書及び特記仕様書に必要事項を明記するものとする。</w:t>
      </w:r>
    </w:p>
    <w:p w:rsidR="007F0934" w:rsidRPr="00C37910" w:rsidRDefault="007F0934" w:rsidP="007F0934">
      <w:pPr>
        <w:ind w:left="276" w:hangingChars="100" w:hanging="276"/>
        <w:rPr>
          <w:rFonts w:ascii="ＭＳ 明朝" w:eastAsia="ＭＳ 明朝" w:hAnsi="ＭＳ 明朝" w:cs="Times New Roman"/>
          <w:sz w:val="24"/>
        </w:rPr>
      </w:pPr>
      <w:r w:rsidRPr="00C37910">
        <w:rPr>
          <w:rFonts w:ascii="ＭＳ 明朝" w:eastAsia="ＭＳ 明朝" w:hAnsi="ＭＳ 明朝" w:cs="Times New Roman"/>
          <w:sz w:val="24"/>
        </w:rPr>
        <w:t>２　松浦市が発注する</w:t>
      </w:r>
      <w:r w:rsidRPr="00C37910">
        <w:rPr>
          <w:rFonts w:ascii="ＭＳ 明朝" w:eastAsia="ＭＳ 明朝" w:hAnsi="ＭＳ 明朝" w:cs="Times New Roman" w:hint="eastAsia"/>
          <w:sz w:val="24"/>
        </w:rPr>
        <w:t>建設工事のうち、次の各号に定める工事においては、対象としないものとする。</w:t>
      </w:r>
    </w:p>
    <w:p w:rsidR="007F0934" w:rsidRPr="00C37910" w:rsidRDefault="007F0934" w:rsidP="007F0934">
      <w:pPr>
        <w:ind w:left="552" w:hangingChars="200" w:hanging="552"/>
        <w:rPr>
          <w:rFonts w:ascii="ＭＳ 明朝" w:eastAsia="ＭＳ 明朝" w:hAnsi="ＭＳ 明朝" w:cs="Times New Roman"/>
          <w:sz w:val="24"/>
        </w:rPr>
      </w:pPr>
      <w:r w:rsidRPr="00C37910">
        <w:rPr>
          <w:rFonts w:ascii="ＭＳ 明朝" w:eastAsia="ＭＳ 明朝" w:hAnsi="ＭＳ 明朝" w:cs="Times New Roman"/>
          <w:sz w:val="24"/>
        </w:rPr>
        <w:t>（１</w:t>
      </w:r>
      <w:r w:rsidRPr="00C37910">
        <w:rPr>
          <w:rFonts w:ascii="ＭＳ 明朝" w:eastAsia="ＭＳ 明朝" w:hAnsi="ＭＳ 明朝" w:cs="Times New Roman" w:hint="eastAsia"/>
          <w:sz w:val="24"/>
        </w:rPr>
        <w:t>）労働基準法（昭和２２年法律第４９号）第３３条許可対象工事（緊急を要する工事）</w:t>
      </w:r>
    </w:p>
    <w:p w:rsidR="007F0934" w:rsidRPr="00C37910" w:rsidRDefault="007F0934" w:rsidP="007F0934">
      <w:pPr>
        <w:ind w:left="276" w:hangingChars="100" w:hanging="276"/>
        <w:rPr>
          <w:rFonts w:ascii="ＭＳ 明朝" w:eastAsia="ＭＳ 明朝" w:hAnsi="ＭＳ 明朝" w:cs="Times New Roman"/>
          <w:sz w:val="24"/>
        </w:rPr>
      </w:pPr>
      <w:r w:rsidRPr="00C37910">
        <w:rPr>
          <w:rFonts w:ascii="ＭＳ 明朝" w:eastAsia="ＭＳ 明朝" w:hAnsi="ＭＳ 明朝" w:cs="Times New Roman"/>
          <w:sz w:val="24"/>
        </w:rPr>
        <w:t>（２）</w:t>
      </w:r>
      <w:r w:rsidRPr="00C37910">
        <w:rPr>
          <w:rFonts w:ascii="ＭＳ 明朝" w:eastAsia="ＭＳ 明朝" w:hAnsi="ＭＳ 明朝" w:cs="Times New Roman" w:hint="eastAsia"/>
          <w:sz w:val="24"/>
        </w:rPr>
        <w:t>１週間未満の短期間工事</w:t>
      </w:r>
    </w:p>
    <w:p w:rsidR="007F0934" w:rsidRPr="00C37910" w:rsidRDefault="007F0934" w:rsidP="007F0934">
      <w:pPr>
        <w:ind w:left="276" w:hangingChars="100" w:hanging="276"/>
        <w:rPr>
          <w:rFonts w:ascii="ＭＳ 明朝" w:eastAsia="ＭＳ 明朝" w:hAnsi="ＭＳ 明朝" w:cs="Times New Roman"/>
          <w:sz w:val="24"/>
        </w:rPr>
      </w:pPr>
      <w:r w:rsidRPr="00C37910">
        <w:rPr>
          <w:rFonts w:ascii="ＭＳ 明朝" w:eastAsia="ＭＳ 明朝" w:hAnsi="ＭＳ 明朝" w:cs="Times New Roman" w:hint="eastAsia"/>
          <w:sz w:val="24"/>
        </w:rPr>
        <w:t>２　松浦市が発注する建設工事のうち、次の各号に定める工事においては、別の方法により週休２日工事の試行を行うものとする。</w:t>
      </w:r>
    </w:p>
    <w:p w:rsidR="007F0934" w:rsidRPr="00C37910" w:rsidRDefault="007F0934" w:rsidP="007F0934">
      <w:pPr>
        <w:ind w:left="552" w:hangingChars="200" w:hanging="552"/>
        <w:rPr>
          <w:rFonts w:ascii="ＭＳ 明朝" w:eastAsia="ＭＳ 明朝" w:hAnsi="ＭＳ 明朝" w:cs="Times New Roman"/>
          <w:sz w:val="24"/>
        </w:rPr>
      </w:pPr>
      <w:r w:rsidRPr="00C37910">
        <w:rPr>
          <w:rFonts w:ascii="ＭＳ 明朝" w:eastAsia="ＭＳ 明朝" w:hAnsi="ＭＳ 明朝" w:cs="Times New Roman" w:hint="eastAsia"/>
          <w:sz w:val="24"/>
        </w:rPr>
        <w:t>（１）森林整備保全事業設計積算要領（林野庁）等を適用した森林土木工事については、長崎県農林部森林整備室が定める「長崎県　森林土木事業　週休２日工事（受注者希望型）試行要領」に準じるものとする。</w:t>
      </w:r>
    </w:p>
    <w:p w:rsidR="007F0934" w:rsidRPr="00C37910" w:rsidRDefault="007F0934" w:rsidP="007F0934">
      <w:pPr>
        <w:ind w:left="552" w:hangingChars="200" w:hanging="552"/>
        <w:rPr>
          <w:rFonts w:ascii="ＭＳ 明朝" w:eastAsia="ＭＳ 明朝" w:hAnsi="ＭＳ 明朝" w:cs="Times New Roman"/>
          <w:sz w:val="24"/>
        </w:rPr>
      </w:pPr>
      <w:r w:rsidRPr="00C37910">
        <w:rPr>
          <w:rFonts w:ascii="ＭＳ 明朝" w:eastAsia="ＭＳ 明朝" w:hAnsi="ＭＳ 明朝" w:cs="Times New Roman" w:hint="eastAsia"/>
          <w:sz w:val="24"/>
        </w:rPr>
        <w:t>（２）長崎県公共建築工事積算基準（長崎県土木部）を適用した営繕工事については、長崎県土木部建築課が定める「長崎県の営繕工事における週休２日促進工事試行要領」に準じるものとする。</w:t>
      </w:r>
    </w:p>
    <w:p w:rsidR="003606AB" w:rsidRPr="00C37910" w:rsidRDefault="003606AB" w:rsidP="00C07E2F">
      <w:pPr>
        <w:rPr>
          <w:rFonts w:ascii="ＭＳ 明朝" w:eastAsia="ＭＳ 明朝" w:hAnsi="ＭＳ 明朝"/>
          <w:sz w:val="24"/>
        </w:rPr>
      </w:pPr>
    </w:p>
    <w:p w:rsidR="00996733" w:rsidRPr="00C37910" w:rsidRDefault="00996733" w:rsidP="00C07E2F">
      <w:pPr>
        <w:rPr>
          <w:rFonts w:ascii="ＭＳ 明朝" w:eastAsia="ＭＳ 明朝" w:hAnsi="ＭＳ 明朝"/>
          <w:sz w:val="24"/>
        </w:rPr>
      </w:pPr>
      <w:r w:rsidRPr="00C37910">
        <w:rPr>
          <w:rFonts w:ascii="ＭＳ 明朝" w:eastAsia="ＭＳ 明朝" w:hAnsi="ＭＳ 明朝" w:hint="eastAsia"/>
          <w:sz w:val="24"/>
        </w:rPr>
        <w:t>（対象期間）</w:t>
      </w:r>
    </w:p>
    <w:p w:rsidR="000A345A" w:rsidRPr="00C37910" w:rsidRDefault="0050349C" w:rsidP="004D37F7">
      <w:pPr>
        <w:ind w:left="276" w:hangingChars="100" w:hanging="276"/>
        <w:rPr>
          <w:rFonts w:ascii="ＭＳ 明朝" w:eastAsia="ＭＳ 明朝" w:hAnsi="ＭＳ 明朝"/>
          <w:sz w:val="24"/>
        </w:rPr>
      </w:pPr>
      <w:r w:rsidRPr="00C37910">
        <w:rPr>
          <w:rFonts w:ascii="ＭＳ 明朝" w:eastAsia="ＭＳ 明朝" w:hAnsi="ＭＳ 明朝" w:hint="eastAsia"/>
          <w:sz w:val="24"/>
        </w:rPr>
        <w:t>第</w:t>
      </w:r>
      <w:r w:rsidR="003606AB" w:rsidRPr="00C37910">
        <w:rPr>
          <w:rFonts w:ascii="ＭＳ 明朝" w:eastAsia="ＭＳ 明朝" w:hAnsi="ＭＳ 明朝" w:hint="eastAsia"/>
          <w:sz w:val="24"/>
        </w:rPr>
        <w:t>５</w:t>
      </w:r>
      <w:r w:rsidRPr="00C37910">
        <w:rPr>
          <w:rFonts w:ascii="ＭＳ 明朝" w:eastAsia="ＭＳ 明朝" w:hAnsi="ＭＳ 明朝" w:hint="eastAsia"/>
          <w:sz w:val="24"/>
        </w:rPr>
        <w:t>条</w:t>
      </w:r>
      <w:r w:rsidR="00996733" w:rsidRPr="00C37910">
        <w:rPr>
          <w:rFonts w:ascii="ＭＳ 明朝" w:eastAsia="ＭＳ 明朝" w:hAnsi="ＭＳ 明朝" w:hint="eastAsia"/>
          <w:sz w:val="24"/>
        </w:rPr>
        <w:t xml:space="preserve">　</w:t>
      </w:r>
      <w:r w:rsidRPr="00C37910">
        <w:rPr>
          <w:rFonts w:ascii="ＭＳ 明朝" w:eastAsia="ＭＳ 明朝" w:hAnsi="ＭＳ 明朝" w:hint="eastAsia"/>
          <w:sz w:val="24"/>
        </w:rPr>
        <w:t>対象期間は、</w:t>
      </w:r>
      <w:r w:rsidR="00996733" w:rsidRPr="00C37910">
        <w:rPr>
          <w:rFonts w:ascii="ＭＳ 明朝" w:eastAsia="ＭＳ 明朝" w:hAnsi="ＭＳ 明朝" w:hint="eastAsia"/>
          <w:sz w:val="24"/>
        </w:rPr>
        <w:t>工事着手日から工事完成</w:t>
      </w:r>
      <w:r w:rsidR="00296A76" w:rsidRPr="00C37910">
        <w:rPr>
          <w:rFonts w:ascii="ＭＳ 明朝" w:eastAsia="ＭＳ 明朝" w:hAnsi="ＭＳ 明朝" w:hint="eastAsia"/>
          <w:sz w:val="24"/>
        </w:rPr>
        <w:t>日</w:t>
      </w:r>
      <w:r w:rsidR="00996733" w:rsidRPr="00C37910">
        <w:rPr>
          <w:rFonts w:ascii="ＭＳ 明朝" w:eastAsia="ＭＳ 明朝" w:hAnsi="ＭＳ 明朝" w:hint="eastAsia"/>
          <w:sz w:val="24"/>
        </w:rPr>
        <w:t>までの期間</w:t>
      </w:r>
      <w:r w:rsidR="00296A76" w:rsidRPr="00C37910">
        <w:rPr>
          <w:rFonts w:ascii="ＭＳ 明朝" w:eastAsia="ＭＳ 明朝" w:hAnsi="ＭＳ 明朝" w:hint="eastAsia"/>
          <w:sz w:val="24"/>
        </w:rPr>
        <w:t>と</w:t>
      </w:r>
      <w:r w:rsidR="00107966" w:rsidRPr="00C37910">
        <w:rPr>
          <w:rFonts w:ascii="ＭＳ 明朝" w:eastAsia="ＭＳ 明朝" w:hAnsi="ＭＳ 明朝" w:hint="eastAsia"/>
          <w:sz w:val="24"/>
        </w:rPr>
        <w:t>し、本工事の実施に必要となる準備、撤去工事等に必要な期間を含むものとする</w:t>
      </w:r>
      <w:r w:rsidR="00996733" w:rsidRPr="00C37910">
        <w:rPr>
          <w:rFonts w:ascii="ＭＳ 明朝" w:eastAsia="ＭＳ 明朝" w:hAnsi="ＭＳ 明朝" w:hint="eastAsia"/>
          <w:sz w:val="24"/>
        </w:rPr>
        <w:t>。</w:t>
      </w:r>
      <w:r w:rsidR="004D37F7" w:rsidRPr="00C37910">
        <w:rPr>
          <w:rFonts w:ascii="ＭＳ 明朝" w:eastAsia="ＭＳ 明朝" w:hAnsi="ＭＳ 明朝" w:hint="eastAsia"/>
          <w:sz w:val="24"/>
        </w:rPr>
        <w:t>ただし、次の各号に該当する期間は含まない。</w:t>
      </w:r>
    </w:p>
    <w:p w:rsidR="004D37F7" w:rsidRPr="00C37910" w:rsidRDefault="004D37F7" w:rsidP="00BE1A62">
      <w:pPr>
        <w:rPr>
          <w:rFonts w:ascii="ＭＳ 明朝" w:eastAsia="ＭＳ 明朝" w:hAnsi="ＭＳ 明朝"/>
          <w:sz w:val="24"/>
        </w:rPr>
      </w:pPr>
      <w:r w:rsidRPr="00C37910">
        <w:rPr>
          <w:rFonts w:ascii="ＭＳ 明朝" w:eastAsia="ＭＳ 明朝" w:hAnsi="ＭＳ 明朝" w:hint="eastAsia"/>
          <w:sz w:val="24"/>
        </w:rPr>
        <w:t>（</w:t>
      </w:r>
      <w:r w:rsidR="00813808" w:rsidRPr="00C37910">
        <w:rPr>
          <w:rFonts w:ascii="ＭＳ 明朝" w:eastAsia="ＭＳ 明朝" w:hAnsi="ＭＳ 明朝" w:hint="eastAsia"/>
          <w:sz w:val="24"/>
        </w:rPr>
        <w:t>１</w:t>
      </w:r>
      <w:r w:rsidRPr="00C37910">
        <w:rPr>
          <w:rFonts w:ascii="ＭＳ 明朝" w:eastAsia="ＭＳ 明朝" w:hAnsi="ＭＳ 明朝" w:hint="eastAsia"/>
          <w:sz w:val="24"/>
        </w:rPr>
        <w:t>）工場製作のみを実施している期間</w:t>
      </w:r>
    </w:p>
    <w:p w:rsidR="004D37F7" w:rsidRPr="00C37910" w:rsidRDefault="004D37F7" w:rsidP="00BE1A62">
      <w:pPr>
        <w:rPr>
          <w:rFonts w:ascii="ＭＳ 明朝" w:eastAsia="ＭＳ 明朝" w:hAnsi="ＭＳ 明朝"/>
          <w:sz w:val="24"/>
        </w:rPr>
      </w:pPr>
      <w:r w:rsidRPr="00C37910">
        <w:rPr>
          <w:rFonts w:ascii="ＭＳ 明朝" w:eastAsia="ＭＳ 明朝" w:hAnsi="ＭＳ 明朝" w:hint="eastAsia"/>
          <w:sz w:val="24"/>
        </w:rPr>
        <w:t>（</w:t>
      </w:r>
      <w:r w:rsidR="00813808" w:rsidRPr="00C37910">
        <w:rPr>
          <w:rFonts w:ascii="ＭＳ 明朝" w:eastAsia="ＭＳ 明朝" w:hAnsi="ＭＳ 明朝" w:hint="eastAsia"/>
          <w:sz w:val="24"/>
        </w:rPr>
        <w:t>２</w:t>
      </w:r>
      <w:r w:rsidRPr="00C37910">
        <w:rPr>
          <w:rFonts w:ascii="ＭＳ 明朝" w:eastAsia="ＭＳ 明朝" w:hAnsi="ＭＳ 明朝" w:hint="eastAsia"/>
          <w:sz w:val="24"/>
        </w:rPr>
        <w:t>）工事の全面中止を行っている</w:t>
      </w:r>
      <w:r w:rsidR="00D07A3D" w:rsidRPr="00C37910">
        <w:rPr>
          <w:rFonts w:ascii="ＭＳ 明朝" w:eastAsia="ＭＳ 明朝" w:hAnsi="ＭＳ 明朝" w:hint="eastAsia"/>
          <w:sz w:val="24"/>
        </w:rPr>
        <w:t>期間</w:t>
      </w:r>
    </w:p>
    <w:p w:rsidR="000935EB" w:rsidRPr="00C37910" w:rsidRDefault="000935EB" w:rsidP="00BE1A62">
      <w:pPr>
        <w:rPr>
          <w:rFonts w:ascii="ＭＳ 明朝" w:eastAsia="ＭＳ 明朝" w:hAnsi="ＭＳ 明朝"/>
          <w:sz w:val="24"/>
        </w:rPr>
      </w:pPr>
      <w:r w:rsidRPr="00C37910">
        <w:rPr>
          <w:rFonts w:ascii="ＭＳ 明朝" w:eastAsia="ＭＳ 明朝" w:hAnsi="ＭＳ 明朝" w:hint="eastAsia"/>
          <w:sz w:val="24"/>
        </w:rPr>
        <w:t>（３）受注者の責によらず現場作業を余儀なくされる期間</w:t>
      </w:r>
    </w:p>
    <w:p w:rsidR="001D118C" w:rsidRPr="00C37910" w:rsidRDefault="001D118C" w:rsidP="001D118C">
      <w:pPr>
        <w:ind w:left="276" w:hangingChars="100" w:hanging="276"/>
        <w:rPr>
          <w:rFonts w:ascii="ＭＳ 明朝" w:eastAsia="ＭＳ 明朝" w:hAnsi="ＭＳ 明朝"/>
          <w:sz w:val="24"/>
        </w:rPr>
      </w:pPr>
      <w:r w:rsidRPr="00C37910">
        <w:rPr>
          <w:rFonts w:ascii="ＭＳ 明朝" w:eastAsia="ＭＳ 明朝" w:hAnsi="ＭＳ 明朝" w:hint="eastAsia"/>
          <w:sz w:val="24"/>
        </w:rPr>
        <w:t>２　当初発注時点において、現場閉所による週休２日の対象外とする期間がある場合は</w:t>
      </w:r>
      <w:r w:rsidR="006B648C" w:rsidRPr="00C37910">
        <w:rPr>
          <w:rFonts w:ascii="ＭＳ 明朝" w:eastAsia="ＭＳ 明朝" w:hAnsi="ＭＳ 明朝" w:hint="eastAsia"/>
          <w:sz w:val="24"/>
        </w:rPr>
        <w:t>、対象外とする作業と期間を特記仕様書に明示するものとする。</w:t>
      </w:r>
    </w:p>
    <w:p w:rsidR="00C85522" w:rsidRPr="00C37910" w:rsidRDefault="001D118C" w:rsidP="006B648C">
      <w:pPr>
        <w:ind w:left="276" w:hangingChars="100" w:hanging="276"/>
        <w:rPr>
          <w:rFonts w:ascii="ＭＳ 明朝" w:eastAsia="ＭＳ 明朝" w:hAnsi="ＭＳ 明朝"/>
          <w:sz w:val="24"/>
        </w:rPr>
      </w:pPr>
      <w:r w:rsidRPr="00C37910">
        <w:rPr>
          <w:rFonts w:ascii="ＭＳ 明朝" w:eastAsia="ＭＳ 明朝" w:hAnsi="ＭＳ 明朝" w:hint="eastAsia"/>
          <w:sz w:val="24"/>
        </w:rPr>
        <w:t>３　工事契約後、週休２日の</w:t>
      </w:r>
      <w:r w:rsidR="006B648C" w:rsidRPr="00C37910">
        <w:rPr>
          <w:rFonts w:ascii="ＭＳ 明朝" w:eastAsia="ＭＳ 明朝" w:hAnsi="ＭＳ 明朝" w:hint="eastAsia"/>
          <w:sz w:val="24"/>
        </w:rPr>
        <w:t>対象期間内において、受注者の責によらず現場閉所の実施が不可能となる期間が生じる場合は、受発注者間で協議のうえ、現場閉所による週休２日の対象外とする作業の期間を決定すると共に、変更契約時の特記仕様書に対象外とする作業の期間を明示するものとする。</w:t>
      </w:r>
    </w:p>
    <w:p w:rsidR="001D118C" w:rsidRPr="00C37910" w:rsidRDefault="001D118C" w:rsidP="00C85522">
      <w:pPr>
        <w:rPr>
          <w:rFonts w:ascii="ＭＳ 明朝" w:eastAsia="ＭＳ 明朝" w:hAnsi="ＭＳ 明朝"/>
          <w:sz w:val="24"/>
        </w:rPr>
      </w:pPr>
    </w:p>
    <w:p w:rsidR="00C85522" w:rsidRPr="00C37910" w:rsidRDefault="00C85522" w:rsidP="00C85522">
      <w:pPr>
        <w:rPr>
          <w:rFonts w:ascii="ＭＳ 明朝" w:eastAsia="ＭＳ 明朝" w:hAnsi="ＭＳ 明朝"/>
          <w:sz w:val="24"/>
        </w:rPr>
      </w:pPr>
      <w:r w:rsidRPr="00C37910">
        <w:rPr>
          <w:rFonts w:ascii="ＭＳ 明朝" w:eastAsia="ＭＳ 明朝" w:hAnsi="ＭＳ 明朝" w:hint="eastAsia"/>
          <w:sz w:val="24"/>
        </w:rPr>
        <w:lastRenderedPageBreak/>
        <w:t>（発注方式）</w:t>
      </w:r>
    </w:p>
    <w:p w:rsidR="00D07A3D" w:rsidRPr="00C37910" w:rsidRDefault="00C85522" w:rsidP="0064359A">
      <w:pPr>
        <w:ind w:left="276" w:hangingChars="100" w:hanging="276"/>
        <w:rPr>
          <w:rFonts w:ascii="ＭＳ 明朝" w:eastAsia="ＭＳ 明朝" w:hAnsi="ＭＳ 明朝"/>
          <w:sz w:val="24"/>
        </w:rPr>
      </w:pPr>
      <w:r w:rsidRPr="00C37910">
        <w:rPr>
          <w:rFonts w:ascii="ＭＳ 明朝" w:eastAsia="ＭＳ 明朝" w:hAnsi="ＭＳ 明朝" w:hint="eastAsia"/>
          <w:sz w:val="24"/>
        </w:rPr>
        <w:t>第</w:t>
      </w:r>
      <w:r w:rsidR="003606AB" w:rsidRPr="00C37910">
        <w:rPr>
          <w:rFonts w:ascii="ＭＳ 明朝" w:eastAsia="ＭＳ 明朝" w:hAnsi="ＭＳ 明朝" w:hint="eastAsia"/>
          <w:sz w:val="24"/>
        </w:rPr>
        <w:t>６</w:t>
      </w:r>
      <w:r w:rsidRPr="00C37910">
        <w:rPr>
          <w:rFonts w:ascii="ＭＳ 明朝" w:eastAsia="ＭＳ 明朝" w:hAnsi="ＭＳ 明朝" w:hint="eastAsia"/>
          <w:sz w:val="24"/>
        </w:rPr>
        <w:t>条　発注方式は、発注者が週休２日の試行対象工事として発注し、受注者が工事契約後に週休２日を実施するか否かを判断して実施する「受注者希望型」とする。</w:t>
      </w:r>
    </w:p>
    <w:p w:rsidR="00C85522" w:rsidRPr="00C37910" w:rsidRDefault="00C85522" w:rsidP="00C85522">
      <w:pPr>
        <w:rPr>
          <w:rFonts w:ascii="ＭＳ 明朝" w:eastAsia="ＭＳ 明朝" w:hAnsi="ＭＳ 明朝"/>
          <w:sz w:val="24"/>
        </w:rPr>
      </w:pPr>
    </w:p>
    <w:p w:rsidR="00C85522" w:rsidRPr="00C37910" w:rsidRDefault="00C85522" w:rsidP="00C85522">
      <w:pPr>
        <w:rPr>
          <w:rFonts w:ascii="ＭＳ 明朝" w:eastAsia="ＭＳ 明朝" w:hAnsi="ＭＳ 明朝"/>
          <w:sz w:val="24"/>
        </w:rPr>
      </w:pPr>
      <w:r w:rsidRPr="00C37910">
        <w:rPr>
          <w:rFonts w:ascii="ＭＳ 明朝" w:eastAsia="ＭＳ 明朝" w:hAnsi="ＭＳ 明朝" w:hint="eastAsia"/>
          <w:sz w:val="24"/>
        </w:rPr>
        <w:t>（休日の取扱い）</w:t>
      </w:r>
    </w:p>
    <w:p w:rsidR="00C85522" w:rsidRPr="00C37910" w:rsidRDefault="00C85522" w:rsidP="00C85522">
      <w:pPr>
        <w:ind w:left="276" w:hangingChars="100" w:hanging="276"/>
        <w:rPr>
          <w:rFonts w:ascii="ＭＳ 明朝" w:eastAsia="ＭＳ 明朝" w:hAnsi="ＭＳ 明朝"/>
          <w:sz w:val="24"/>
        </w:rPr>
      </w:pPr>
      <w:r w:rsidRPr="00C37910">
        <w:rPr>
          <w:rFonts w:ascii="ＭＳ 明朝" w:eastAsia="ＭＳ 明朝" w:hAnsi="ＭＳ 明朝" w:hint="eastAsia"/>
          <w:sz w:val="24"/>
        </w:rPr>
        <w:t>第</w:t>
      </w:r>
      <w:r w:rsidR="003606AB" w:rsidRPr="00C37910">
        <w:rPr>
          <w:rFonts w:ascii="ＭＳ 明朝" w:eastAsia="ＭＳ 明朝" w:hAnsi="ＭＳ 明朝" w:hint="eastAsia"/>
          <w:sz w:val="24"/>
        </w:rPr>
        <w:t>７</w:t>
      </w:r>
      <w:r w:rsidRPr="00C37910">
        <w:rPr>
          <w:rFonts w:ascii="ＭＳ 明朝" w:eastAsia="ＭＳ 明朝" w:hAnsi="ＭＳ 明朝" w:hint="eastAsia"/>
          <w:sz w:val="24"/>
        </w:rPr>
        <w:t>条　週休２日工事における休日の取扱いにあたっては、次の各号に定めるとことによる。</w:t>
      </w:r>
    </w:p>
    <w:p w:rsidR="00C85522" w:rsidRPr="00C37910" w:rsidRDefault="00C85522" w:rsidP="00C85522">
      <w:pPr>
        <w:rPr>
          <w:rFonts w:ascii="ＭＳ 明朝" w:eastAsia="ＭＳ 明朝" w:hAnsi="ＭＳ 明朝"/>
          <w:sz w:val="24"/>
        </w:rPr>
      </w:pPr>
      <w:r w:rsidRPr="00C37910">
        <w:rPr>
          <w:rFonts w:ascii="ＭＳ 明朝" w:eastAsia="ＭＳ 明朝" w:hAnsi="ＭＳ 明朝" w:hint="eastAsia"/>
          <w:sz w:val="24"/>
        </w:rPr>
        <w:t>（１）労働基準法第３５条（休日）の規定を逸脱してはならない。</w:t>
      </w:r>
    </w:p>
    <w:p w:rsidR="00C85522" w:rsidRPr="00C37910" w:rsidRDefault="00C85522" w:rsidP="004D37F7">
      <w:pPr>
        <w:ind w:left="552" w:hangingChars="200" w:hanging="552"/>
        <w:rPr>
          <w:rFonts w:ascii="ＭＳ 明朝" w:eastAsia="ＭＳ 明朝" w:hAnsi="ＭＳ 明朝"/>
          <w:sz w:val="24"/>
        </w:rPr>
      </w:pPr>
      <w:r w:rsidRPr="00C37910">
        <w:rPr>
          <w:rFonts w:ascii="ＭＳ 明朝" w:eastAsia="ＭＳ 明朝" w:hAnsi="ＭＳ 明朝" w:hint="eastAsia"/>
          <w:sz w:val="24"/>
        </w:rPr>
        <w:t>（２）年末年始休暇（６日）、夏季休暇（３日）は、</w:t>
      </w:r>
      <w:r w:rsidR="000935EB" w:rsidRPr="00C37910">
        <w:rPr>
          <w:rFonts w:ascii="ＭＳ 明朝" w:eastAsia="ＭＳ 明朝" w:hAnsi="ＭＳ 明朝" w:hint="eastAsia"/>
          <w:sz w:val="24"/>
        </w:rPr>
        <w:t>週休２日とは別の休日</w:t>
      </w:r>
      <w:r w:rsidRPr="00C37910">
        <w:rPr>
          <w:rFonts w:ascii="ＭＳ 明朝" w:eastAsia="ＭＳ 明朝" w:hAnsi="ＭＳ 明朝" w:hint="eastAsia"/>
          <w:sz w:val="24"/>
        </w:rPr>
        <w:t>対象休日から除く。</w:t>
      </w:r>
    </w:p>
    <w:p w:rsidR="003C51F8" w:rsidRPr="00C37910" w:rsidRDefault="00FC5985" w:rsidP="004D37F7">
      <w:pPr>
        <w:ind w:left="552" w:hangingChars="200" w:hanging="552"/>
        <w:rPr>
          <w:rFonts w:ascii="ＭＳ 明朝" w:eastAsia="ＭＳ 明朝" w:hAnsi="ＭＳ 明朝"/>
          <w:sz w:val="24"/>
        </w:rPr>
      </w:pPr>
      <w:r w:rsidRPr="00C37910">
        <w:rPr>
          <w:rFonts w:ascii="ＭＳ 明朝" w:eastAsia="ＭＳ 明朝" w:hAnsi="ＭＳ 明朝" w:hint="eastAsia"/>
          <w:sz w:val="24"/>
        </w:rPr>
        <w:t>（</w:t>
      </w:r>
      <w:r w:rsidR="00C85522" w:rsidRPr="00C37910">
        <w:rPr>
          <w:rFonts w:ascii="ＭＳ 明朝" w:eastAsia="ＭＳ 明朝" w:hAnsi="ＭＳ 明朝" w:hint="eastAsia"/>
          <w:sz w:val="24"/>
        </w:rPr>
        <w:t>３</w:t>
      </w:r>
      <w:r w:rsidRPr="00C37910">
        <w:rPr>
          <w:rFonts w:ascii="ＭＳ 明朝" w:eastAsia="ＭＳ 明朝" w:hAnsi="ＭＳ 明朝" w:hint="eastAsia"/>
          <w:sz w:val="24"/>
        </w:rPr>
        <w:t>）</w:t>
      </w:r>
      <w:r w:rsidR="003C51F8" w:rsidRPr="00C37910">
        <w:rPr>
          <w:rFonts w:ascii="ＭＳ 明朝" w:eastAsia="ＭＳ 明朝" w:hAnsi="ＭＳ 明朝" w:hint="eastAsia"/>
          <w:sz w:val="24"/>
        </w:rPr>
        <w:t>降雨、降雪等の気象・海象条件により現場の作業を中止した場合は、「現場閉所」及び「元請技術者が</w:t>
      </w:r>
      <w:r w:rsidR="000935EB" w:rsidRPr="00C37910">
        <w:rPr>
          <w:rFonts w:ascii="ＭＳ 明朝" w:eastAsia="ＭＳ 明朝" w:hAnsi="ＭＳ 明朝" w:hint="eastAsia"/>
          <w:sz w:val="24"/>
        </w:rPr>
        <w:t>休暇</w:t>
      </w:r>
      <w:r w:rsidR="003C51F8" w:rsidRPr="00C37910">
        <w:rPr>
          <w:rFonts w:ascii="ＭＳ 明朝" w:eastAsia="ＭＳ 明朝" w:hAnsi="ＭＳ 明朝" w:hint="eastAsia"/>
          <w:sz w:val="24"/>
        </w:rPr>
        <w:t>」の双方を満たす場合に限り週休２日の対象とすることができる。</w:t>
      </w:r>
    </w:p>
    <w:p w:rsidR="008A4DC7" w:rsidRPr="00C37910" w:rsidRDefault="008A4DC7" w:rsidP="004D37F7">
      <w:pPr>
        <w:ind w:left="552" w:hangingChars="200" w:hanging="552"/>
        <w:rPr>
          <w:rFonts w:ascii="ＭＳ 明朝" w:eastAsia="ＭＳ 明朝" w:hAnsi="ＭＳ 明朝"/>
          <w:sz w:val="24"/>
        </w:rPr>
      </w:pPr>
      <w:r w:rsidRPr="00C37910">
        <w:rPr>
          <w:rFonts w:ascii="ＭＳ 明朝" w:eastAsia="ＭＳ 明朝" w:hAnsi="ＭＳ 明朝" w:hint="eastAsia"/>
          <w:sz w:val="24"/>
        </w:rPr>
        <w:t>（</w:t>
      </w:r>
      <w:r w:rsidR="00C85522" w:rsidRPr="00C37910">
        <w:rPr>
          <w:rFonts w:ascii="ＭＳ 明朝" w:eastAsia="ＭＳ 明朝" w:hAnsi="ＭＳ 明朝" w:hint="eastAsia"/>
          <w:sz w:val="24"/>
        </w:rPr>
        <w:t>４</w:t>
      </w:r>
      <w:r w:rsidRPr="00C37910">
        <w:rPr>
          <w:rFonts w:ascii="ＭＳ 明朝" w:eastAsia="ＭＳ 明朝" w:hAnsi="ＭＳ 明朝" w:hint="eastAsia"/>
          <w:sz w:val="24"/>
        </w:rPr>
        <w:t>）</w:t>
      </w:r>
      <w:r w:rsidR="00BE1A62" w:rsidRPr="00C37910">
        <w:rPr>
          <w:rFonts w:ascii="ＭＳ 明朝" w:eastAsia="ＭＳ 明朝" w:hAnsi="ＭＳ 明朝" w:hint="eastAsia"/>
          <w:sz w:val="24"/>
        </w:rPr>
        <w:t>受注者が現場閉所としていた日に、災害等の緊急対応や現場見学会等により発注者が作業を要請した場合など</w:t>
      </w:r>
      <w:r w:rsidRPr="00C37910">
        <w:rPr>
          <w:rFonts w:ascii="ＭＳ 明朝" w:eastAsia="ＭＳ 明朝" w:hAnsi="ＭＳ 明朝" w:hint="eastAsia"/>
          <w:sz w:val="24"/>
        </w:rPr>
        <w:t>、受注者の責によらないと判断できる場合において土日等に作業を行った場合は、休日として取り扱うものとする。</w:t>
      </w:r>
    </w:p>
    <w:p w:rsidR="003C51F8" w:rsidRPr="00C37910" w:rsidRDefault="009B3435" w:rsidP="003C51F8">
      <w:pPr>
        <w:rPr>
          <w:rFonts w:ascii="ＭＳ 明朝" w:eastAsia="ＭＳ 明朝" w:hAnsi="ＭＳ 明朝"/>
          <w:sz w:val="24"/>
        </w:rPr>
      </w:pPr>
      <w:r w:rsidRPr="00C37910">
        <w:rPr>
          <w:rFonts w:ascii="ＭＳ 明朝" w:eastAsia="ＭＳ 明朝" w:hAnsi="ＭＳ 明朝" w:hint="eastAsia"/>
          <w:sz w:val="24"/>
        </w:rPr>
        <w:t>（</w:t>
      </w:r>
      <w:r w:rsidR="003C51F8" w:rsidRPr="00C37910">
        <w:rPr>
          <w:rFonts w:ascii="ＭＳ 明朝" w:eastAsia="ＭＳ 明朝" w:hAnsi="ＭＳ 明朝" w:hint="eastAsia"/>
          <w:sz w:val="24"/>
        </w:rPr>
        <w:t>受注者の取り組み</w:t>
      </w:r>
      <w:r w:rsidR="000F6CC8" w:rsidRPr="00C37910">
        <w:rPr>
          <w:rFonts w:ascii="ＭＳ 明朝" w:eastAsia="ＭＳ 明朝" w:hAnsi="ＭＳ 明朝" w:hint="eastAsia"/>
          <w:sz w:val="24"/>
        </w:rPr>
        <w:t>）</w:t>
      </w:r>
    </w:p>
    <w:p w:rsidR="00077822" w:rsidRPr="00C37910" w:rsidRDefault="00CC7BA0" w:rsidP="00D21039">
      <w:pPr>
        <w:ind w:left="276" w:hangingChars="100" w:hanging="276"/>
        <w:rPr>
          <w:rFonts w:ascii="ＭＳ 明朝" w:eastAsia="ＭＳ 明朝" w:hAnsi="ＭＳ 明朝"/>
          <w:sz w:val="24"/>
        </w:rPr>
      </w:pPr>
      <w:r w:rsidRPr="00C37910">
        <w:rPr>
          <w:rFonts w:ascii="ＭＳ 明朝" w:eastAsia="ＭＳ 明朝" w:hAnsi="ＭＳ 明朝" w:hint="eastAsia"/>
          <w:sz w:val="24"/>
        </w:rPr>
        <w:t>第</w:t>
      </w:r>
      <w:r w:rsidR="003606AB" w:rsidRPr="00C37910">
        <w:rPr>
          <w:rFonts w:ascii="ＭＳ 明朝" w:eastAsia="ＭＳ 明朝" w:hAnsi="ＭＳ 明朝" w:hint="eastAsia"/>
          <w:sz w:val="24"/>
        </w:rPr>
        <w:t>８</w:t>
      </w:r>
      <w:r w:rsidRPr="00C37910">
        <w:rPr>
          <w:rFonts w:ascii="ＭＳ 明朝" w:eastAsia="ＭＳ 明朝" w:hAnsi="ＭＳ 明朝" w:hint="eastAsia"/>
          <w:sz w:val="24"/>
        </w:rPr>
        <w:t>条　受注者</w:t>
      </w:r>
      <w:r w:rsidR="00077822" w:rsidRPr="00C37910">
        <w:rPr>
          <w:rFonts w:ascii="ＭＳ 明朝" w:eastAsia="ＭＳ 明朝" w:hAnsi="ＭＳ 明朝" w:hint="eastAsia"/>
          <w:sz w:val="24"/>
        </w:rPr>
        <w:t>の取り組み内容については、次の各号によるものとする。</w:t>
      </w:r>
    </w:p>
    <w:p w:rsidR="003C51F8" w:rsidRPr="00C37910" w:rsidRDefault="00077822" w:rsidP="004D37F7">
      <w:pPr>
        <w:ind w:left="552" w:hangingChars="200" w:hanging="552"/>
        <w:rPr>
          <w:rFonts w:ascii="ＭＳ 明朝" w:eastAsia="ＭＳ 明朝" w:hAnsi="ＭＳ 明朝"/>
          <w:sz w:val="24"/>
        </w:rPr>
      </w:pPr>
      <w:r w:rsidRPr="00C37910">
        <w:rPr>
          <w:rFonts w:ascii="ＭＳ 明朝" w:eastAsia="ＭＳ 明朝" w:hAnsi="ＭＳ 明朝" w:hint="eastAsia"/>
          <w:sz w:val="24"/>
        </w:rPr>
        <w:t>（１）</w:t>
      </w:r>
      <w:r w:rsidR="003C51F8" w:rsidRPr="00C37910">
        <w:rPr>
          <w:rFonts w:ascii="ＭＳ 明朝" w:eastAsia="ＭＳ 明朝" w:hAnsi="ＭＳ 明朝" w:hint="eastAsia"/>
          <w:sz w:val="24"/>
        </w:rPr>
        <w:t>受注者は、週休２日の実施の有無を、施工計画書の提出前までに工事打合せ簿で監督員</w:t>
      </w:r>
      <w:r w:rsidR="009B3435" w:rsidRPr="00C37910">
        <w:rPr>
          <w:rFonts w:ascii="ＭＳ 明朝" w:eastAsia="ＭＳ 明朝" w:hAnsi="ＭＳ 明朝" w:hint="eastAsia"/>
          <w:sz w:val="24"/>
        </w:rPr>
        <w:t>と</w:t>
      </w:r>
      <w:r w:rsidR="003C51F8" w:rsidRPr="00C37910">
        <w:rPr>
          <w:rFonts w:ascii="ＭＳ 明朝" w:eastAsia="ＭＳ 明朝" w:hAnsi="ＭＳ 明朝" w:hint="eastAsia"/>
          <w:sz w:val="24"/>
        </w:rPr>
        <w:t>協議するものとする。また、</w:t>
      </w:r>
      <w:r w:rsidR="00AA3712" w:rsidRPr="00C37910">
        <w:rPr>
          <w:rFonts w:ascii="ＭＳ 明朝" w:eastAsia="ＭＳ 明朝" w:hAnsi="ＭＳ 明朝" w:hint="eastAsia"/>
          <w:sz w:val="24"/>
        </w:rPr>
        <w:t>週休２日を</w:t>
      </w:r>
      <w:r w:rsidR="003C51F8" w:rsidRPr="00C37910">
        <w:rPr>
          <w:rFonts w:ascii="ＭＳ 明朝" w:eastAsia="ＭＳ 明朝" w:hAnsi="ＭＳ 明朝" w:hint="eastAsia"/>
          <w:sz w:val="24"/>
        </w:rPr>
        <w:t>実施する場合は、</w:t>
      </w:r>
      <w:r w:rsidR="006B648C" w:rsidRPr="00C37910">
        <w:rPr>
          <w:rFonts w:ascii="ＭＳ 明朝" w:eastAsia="ＭＳ 明朝" w:hAnsi="ＭＳ 明朝" w:hint="eastAsia"/>
          <w:sz w:val="24"/>
        </w:rPr>
        <w:t>「</w:t>
      </w:r>
      <w:r w:rsidR="00AA3712" w:rsidRPr="00C37910">
        <w:rPr>
          <w:rFonts w:ascii="ＭＳ 明朝" w:eastAsia="ＭＳ 明朝" w:hAnsi="ＭＳ 明朝" w:hint="eastAsia"/>
          <w:sz w:val="24"/>
        </w:rPr>
        <w:t>完全週休２日（土日）</w:t>
      </w:r>
      <w:r w:rsidR="006B648C" w:rsidRPr="00C37910">
        <w:rPr>
          <w:rFonts w:ascii="ＭＳ 明朝" w:eastAsia="ＭＳ 明朝" w:hAnsi="ＭＳ 明朝" w:hint="eastAsia"/>
          <w:sz w:val="24"/>
        </w:rPr>
        <w:t>」</w:t>
      </w:r>
      <w:r w:rsidR="00B31641" w:rsidRPr="00C37910">
        <w:rPr>
          <w:rFonts w:ascii="ＭＳ 明朝" w:eastAsia="ＭＳ 明朝" w:hAnsi="ＭＳ 明朝" w:hint="eastAsia"/>
          <w:sz w:val="24"/>
        </w:rPr>
        <w:t>又は</w:t>
      </w:r>
      <w:r w:rsidR="006B648C" w:rsidRPr="00C37910">
        <w:rPr>
          <w:rFonts w:ascii="ＭＳ 明朝" w:eastAsia="ＭＳ 明朝" w:hAnsi="ＭＳ 明朝" w:hint="eastAsia"/>
          <w:sz w:val="24"/>
        </w:rPr>
        <w:t>「</w:t>
      </w:r>
      <w:r w:rsidR="00AA3712" w:rsidRPr="00C37910">
        <w:rPr>
          <w:rFonts w:ascii="ＭＳ 明朝" w:eastAsia="ＭＳ 明朝" w:hAnsi="ＭＳ 明朝" w:hint="eastAsia"/>
          <w:sz w:val="24"/>
        </w:rPr>
        <w:t>月単位の週休２日</w:t>
      </w:r>
      <w:r w:rsidR="006B648C" w:rsidRPr="00C37910">
        <w:rPr>
          <w:rFonts w:ascii="ＭＳ 明朝" w:eastAsia="ＭＳ 明朝" w:hAnsi="ＭＳ 明朝" w:hint="eastAsia"/>
          <w:sz w:val="24"/>
        </w:rPr>
        <w:t>」</w:t>
      </w:r>
      <w:r w:rsidR="003C51F8" w:rsidRPr="00C37910">
        <w:rPr>
          <w:rFonts w:ascii="ＭＳ 明朝" w:eastAsia="ＭＳ 明朝" w:hAnsi="ＭＳ 明朝" w:hint="eastAsia"/>
          <w:sz w:val="24"/>
        </w:rPr>
        <w:t>のいずれのパターンで実施するか明記するものとする。</w:t>
      </w:r>
    </w:p>
    <w:p w:rsidR="003C51F8" w:rsidRPr="00BE49C5" w:rsidRDefault="00077822" w:rsidP="004D37F7">
      <w:pPr>
        <w:ind w:left="552" w:hangingChars="200" w:hanging="552"/>
        <w:rPr>
          <w:rFonts w:ascii="ＭＳ 明朝" w:eastAsia="ＭＳ 明朝" w:hAnsi="ＭＳ 明朝"/>
          <w:sz w:val="24"/>
        </w:rPr>
      </w:pPr>
      <w:r w:rsidRPr="00BE49C5">
        <w:rPr>
          <w:rFonts w:ascii="ＭＳ 明朝" w:eastAsia="ＭＳ 明朝" w:hAnsi="ＭＳ 明朝" w:hint="eastAsia"/>
          <w:sz w:val="24"/>
        </w:rPr>
        <w:t>（２）受注者は、週休２日を</w:t>
      </w:r>
      <w:r w:rsidR="003C51F8" w:rsidRPr="00BE49C5">
        <w:rPr>
          <w:rFonts w:ascii="ＭＳ 明朝" w:eastAsia="ＭＳ 明朝" w:hAnsi="ＭＳ 明朝" w:hint="eastAsia"/>
          <w:sz w:val="24"/>
        </w:rPr>
        <w:t>実施する場合、取得計画を立て施工計画書の予定工程に記載し発注者へ提出する。契約変更時には変更計画書を提出する</w:t>
      </w:r>
      <w:r w:rsidR="00980E18" w:rsidRPr="00BE49C5">
        <w:rPr>
          <w:rFonts w:ascii="ＭＳ 明朝" w:eastAsia="ＭＳ 明朝" w:hAnsi="ＭＳ 明朝" w:hint="eastAsia"/>
          <w:sz w:val="24"/>
        </w:rPr>
        <w:t>ものとする</w:t>
      </w:r>
      <w:r w:rsidR="003C51F8" w:rsidRPr="00BE49C5">
        <w:rPr>
          <w:rFonts w:ascii="ＭＳ 明朝" w:eastAsia="ＭＳ 明朝" w:hAnsi="ＭＳ 明朝" w:hint="eastAsia"/>
          <w:sz w:val="24"/>
        </w:rPr>
        <w:t>。</w:t>
      </w:r>
    </w:p>
    <w:p w:rsidR="00296A76" w:rsidRPr="00C37910" w:rsidRDefault="00296A76" w:rsidP="004D37F7">
      <w:pPr>
        <w:ind w:left="552" w:hangingChars="200" w:hanging="552"/>
        <w:rPr>
          <w:rFonts w:ascii="ＭＳ 明朝" w:eastAsia="ＭＳ 明朝" w:hAnsi="ＭＳ 明朝"/>
          <w:sz w:val="24"/>
        </w:rPr>
      </w:pPr>
      <w:r w:rsidRPr="00C37910">
        <w:rPr>
          <w:rFonts w:ascii="ＭＳ 明朝" w:eastAsia="ＭＳ 明朝" w:hAnsi="ＭＳ 明朝" w:hint="eastAsia"/>
          <w:sz w:val="24"/>
        </w:rPr>
        <w:t>（３）受注者は、不測の事態等により予定工程に変更（土日作業等）が生じた場合には、その変更予定工期とその理由について発注者と協議を行うものとする。</w:t>
      </w:r>
    </w:p>
    <w:p w:rsidR="00296A76" w:rsidRPr="00C37910" w:rsidRDefault="00296A76" w:rsidP="004D37F7">
      <w:pPr>
        <w:ind w:left="552" w:hangingChars="200" w:hanging="552"/>
        <w:rPr>
          <w:rFonts w:ascii="ＭＳ 明朝" w:eastAsia="ＭＳ 明朝" w:hAnsi="ＭＳ 明朝"/>
          <w:sz w:val="24"/>
        </w:rPr>
      </w:pPr>
      <w:r w:rsidRPr="00C37910">
        <w:rPr>
          <w:rFonts w:ascii="ＭＳ 明朝" w:eastAsia="ＭＳ 明朝" w:hAnsi="ＭＳ 明朝" w:hint="eastAsia"/>
          <w:sz w:val="24"/>
        </w:rPr>
        <w:t>（４）受注者は、対象期間中、週休２日工事であることを現場に看板等により掲示することにより、現場周辺へ宣言するものとする。</w:t>
      </w:r>
    </w:p>
    <w:p w:rsidR="00BF4682" w:rsidRPr="00C37910" w:rsidRDefault="00BF4682" w:rsidP="00BF4682">
      <w:pPr>
        <w:ind w:left="552" w:hangingChars="200" w:hanging="552"/>
        <w:rPr>
          <w:rFonts w:ascii="ＭＳ 明朝" w:eastAsia="ＭＳ 明朝" w:hAnsi="ＭＳ 明朝"/>
          <w:sz w:val="24"/>
        </w:rPr>
      </w:pPr>
      <w:r w:rsidRPr="00C37910">
        <w:rPr>
          <w:rFonts w:ascii="ＭＳ 明朝" w:eastAsia="ＭＳ 明朝" w:hAnsi="ＭＳ 明朝" w:hint="eastAsia"/>
          <w:sz w:val="24"/>
        </w:rPr>
        <w:t>（５）受注者は、実施工程表等により、週休２日の実施状況を取りまとめ、月１回監督職員へ報告するものとする。</w:t>
      </w:r>
    </w:p>
    <w:p w:rsidR="00B31641" w:rsidRPr="00C37910" w:rsidRDefault="00B31641" w:rsidP="004D37F7">
      <w:pPr>
        <w:ind w:left="552" w:hangingChars="200" w:hanging="552"/>
        <w:rPr>
          <w:rFonts w:ascii="ＭＳ 明朝" w:eastAsia="ＭＳ 明朝" w:hAnsi="ＭＳ 明朝"/>
          <w:sz w:val="24"/>
        </w:rPr>
      </w:pPr>
    </w:p>
    <w:p w:rsidR="00BF4682" w:rsidRPr="00C37910" w:rsidRDefault="00B31641" w:rsidP="004D37F7">
      <w:pPr>
        <w:ind w:left="552" w:hangingChars="200" w:hanging="552"/>
        <w:rPr>
          <w:rFonts w:ascii="ＭＳ 明朝" w:eastAsia="ＭＳ 明朝" w:hAnsi="ＭＳ 明朝"/>
          <w:sz w:val="24"/>
        </w:rPr>
      </w:pPr>
      <w:r w:rsidRPr="00C37910">
        <w:rPr>
          <w:rFonts w:ascii="ＭＳ 明朝" w:eastAsia="ＭＳ 明朝" w:hAnsi="ＭＳ 明朝" w:hint="eastAsia"/>
          <w:sz w:val="24"/>
        </w:rPr>
        <w:t>（発注者の確認）</w:t>
      </w:r>
    </w:p>
    <w:p w:rsidR="00BF4682" w:rsidRPr="00C37910" w:rsidRDefault="00BF4682" w:rsidP="004D37F7">
      <w:pPr>
        <w:ind w:left="552" w:hangingChars="200" w:hanging="552"/>
        <w:rPr>
          <w:rFonts w:ascii="ＭＳ 明朝" w:eastAsia="ＭＳ 明朝" w:hAnsi="ＭＳ 明朝"/>
          <w:sz w:val="24"/>
        </w:rPr>
      </w:pPr>
      <w:r w:rsidRPr="00C37910">
        <w:rPr>
          <w:rFonts w:ascii="ＭＳ 明朝" w:eastAsia="ＭＳ 明朝" w:hAnsi="ＭＳ 明朝" w:hint="eastAsia"/>
          <w:sz w:val="24"/>
        </w:rPr>
        <w:t>第９条　発注者の確認については、次の各号によるものとする。</w:t>
      </w:r>
    </w:p>
    <w:p w:rsidR="00296A76" w:rsidRPr="00C37910" w:rsidRDefault="00296A76" w:rsidP="004D37F7">
      <w:pPr>
        <w:ind w:left="552" w:hangingChars="200" w:hanging="552"/>
        <w:rPr>
          <w:rFonts w:ascii="ＭＳ 明朝" w:eastAsia="ＭＳ 明朝" w:hAnsi="ＭＳ 明朝"/>
          <w:sz w:val="24"/>
        </w:rPr>
      </w:pPr>
      <w:r w:rsidRPr="00C37910">
        <w:rPr>
          <w:rFonts w:ascii="ＭＳ 明朝" w:eastAsia="ＭＳ 明朝" w:hAnsi="ＭＳ 明朝" w:hint="eastAsia"/>
          <w:sz w:val="24"/>
        </w:rPr>
        <w:t>（</w:t>
      </w:r>
      <w:r w:rsidR="00BF4682" w:rsidRPr="00C37910">
        <w:rPr>
          <w:rFonts w:ascii="ＭＳ 明朝" w:eastAsia="ＭＳ 明朝" w:hAnsi="ＭＳ 明朝" w:hint="eastAsia"/>
          <w:sz w:val="24"/>
        </w:rPr>
        <w:t>１</w:t>
      </w:r>
      <w:r w:rsidRPr="00C37910">
        <w:rPr>
          <w:rFonts w:ascii="ＭＳ 明朝" w:eastAsia="ＭＳ 明朝" w:hAnsi="ＭＳ 明朝" w:hint="eastAsia"/>
          <w:sz w:val="24"/>
        </w:rPr>
        <w:t>）発注者は、受注者より提出された予定工程</w:t>
      </w:r>
      <w:r w:rsidR="003B6712" w:rsidRPr="00C37910">
        <w:rPr>
          <w:rFonts w:ascii="ＭＳ 明朝" w:eastAsia="ＭＳ 明朝" w:hAnsi="ＭＳ 明朝" w:hint="eastAsia"/>
          <w:sz w:val="24"/>
        </w:rPr>
        <w:t>、</w:t>
      </w:r>
      <w:r w:rsidRPr="00C37910">
        <w:rPr>
          <w:rFonts w:ascii="ＭＳ 明朝" w:eastAsia="ＭＳ 明朝" w:hAnsi="ＭＳ 明朝" w:hint="eastAsia"/>
          <w:sz w:val="24"/>
        </w:rPr>
        <w:t>変更予定工程</w:t>
      </w:r>
      <w:r w:rsidR="003B6712" w:rsidRPr="00C37910">
        <w:rPr>
          <w:rFonts w:ascii="ＭＳ 明朝" w:eastAsia="ＭＳ 明朝" w:hAnsi="ＭＳ 明朝" w:hint="eastAsia"/>
          <w:sz w:val="24"/>
        </w:rPr>
        <w:t>及び</w:t>
      </w:r>
      <w:r w:rsidRPr="00C37910">
        <w:rPr>
          <w:rFonts w:ascii="ＭＳ 明朝" w:eastAsia="ＭＳ 明朝" w:hAnsi="ＭＳ 明朝" w:hint="eastAsia"/>
          <w:sz w:val="24"/>
        </w:rPr>
        <w:t>理由が</w:t>
      </w:r>
      <w:r w:rsidRPr="00C37910">
        <w:rPr>
          <w:rFonts w:ascii="ＭＳ 明朝" w:eastAsia="ＭＳ 明朝" w:hAnsi="ＭＳ 明朝" w:hint="eastAsia"/>
          <w:sz w:val="24"/>
        </w:rPr>
        <w:lastRenderedPageBreak/>
        <w:t>妥当であるか確認を行う。妥当ではないと判断された場合は、受注者へ修正を指示するものとする。</w:t>
      </w:r>
    </w:p>
    <w:p w:rsidR="00296A76" w:rsidRPr="00C37910" w:rsidRDefault="00296A76" w:rsidP="004D37F7">
      <w:pPr>
        <w:ind w:left="552" w:hangingChars="200" w:hanging="552"/>
        <w:rPr>
          <w:rFonts w:ascii="ＭＳ 明朝" w:eastAsia="ＭＳ 明朝" w:hAnsi="ＭＳ 明朝"/>
          <w:sz w:val="24"/>
        </w:rPr>
      </w:pPr>
      <w:r w:rsidRPr="00C37910">
        <w:rPr>
          <w:rFonts w:ascii="ＭＳ 明朝" w:eastAsia="ＭＳ 明朝" w:hAnsi="ＭＳ 明朝" w:hint="eastAsia"/>
          <w:sz w:val="24"/>
        </w:rPr>
        <w:t>（</w:t>
      </w:r>
      <w:r w:rsidR="00BF4682" w:rsidRPr="00C37910">
        <w:rPr>
          <w:rFonts w:ascii="ＭＳ 明朝" w:eastAsia="ＭＳ 明朝" w:hAnsi="ＭＳ 明朝" w:hint="eastAsia"/>
          <w:sz w:val="24"/>
        </w:rPr>
        <w:t>２</w:t>
      </w:r>
      <w:r w:rsidRPr="00C37910">
        <w:rPr>
          <w:rFonts w:ascii="ＭＳ 明朝" w:eastAsia="ＭＳ 明朝" w:hAnsi="ＭＳ 明朝" w:hint="eastAsia"/>
          <w:sz w:val="24"/>
        </w:rPr>
        <w:t>）発注者は、施工中に施工プロセスチェックに</w:t>
      </w:r>
      <w:r w:rsidR="00743CD5" w:rsidRPr="00C37910">
        <w:rPr>
          <w:rFonts w:ascii="ＭＳ 明朝" w:eastAsia="ＭＳ 明朝" w:hAnsi="ＭＳ 明朝" w:hint="eastAsia"/>
          <w:sz w:val="24"/>
        </w:rPr>
        <w:t>基づき</w:t>
      </w:r>
      <w:r w:rsidRPr="00C37910">
        <w:rPr>
          <w:rFonts w:ascii="ＭＳ 明朝" w:eastAsia="ＭＳ 明朝" w:hAnsi="ＭＳ 明朝" w:hint="eastAsia"/>
          <w:sz w:val="24"/>
        </w:rPr>
        <w:t>、出勤簿や出面表等を用いて現場閉所の実施状況を確認するものとする。</w:t>
      </w:r>
    </w:p>
    <w:p w:rsidR="004E671C" w:rsidRPr="00C37910" w:rsidRDefault="004E671C" w:rsidP="003C51F8">
      <w:pPr>
        <w:rPr>
          <w:rFonts w:ascii="ＭＳ 明朝" w:eastAsia="ＭＳ 明朝" w:hAnsi="ＭＳ 明朝"/>
          <w:sz w:val="24"/>
        </w:rPr>
      </w:pPr>
    </w:p>
    <w:p w:rsidR="006422BC" w:rsidRPr="00C37910" w:rsidRDefault="006422BC" w:rsidP="003C51F8">
      <w:pPr>
        <w:rPr>
          <w:rFonts w:ascii="ＭＳ 明朝" w:eastAsia="ＭＳ 明朝" w:hAnsi="ＭＳ 明朝"/>
          <w:sz w:val="24"/>
        </w:rPr>
      </w:pPr>
      <w:r w:rsidRPr="00C37910">
        <w:rPr>
          <w:rFonts w:ascii="ＭＳ 明朝" w:eastAsia="ＭＳ 明朝" w:hAnsi="ＭＳ 明朝" w:hint="eastAsia"/>
          <w:sz w:val="24"/>
        </w:rPr>
        <w:t>（</w:t>
      </w:r>
      <w:r w:rsidR="005521EE" w:rsidRPr="00C37910">
        <w:rPr>
          <w:rFonts w:ascii="ＭＳ 明朝" w:eastAsia="ＭＳ 明朝" w:hAnsi="ＭＳ 明朝" w:hint="eastAsia"/>
          <w:sz w:val="24"/>
        </w:rPr>
        <w:t>実施における</w:t>
      </w:r>
      <w:r w:rsidRPr="00C37910">
        <w:rPr>
          <w:rFonts w:ascii="ＭＳ 明朝" w:eastAsia="ＭＳ 明朝" w:hAnsi="ＭＳ 明朝" w:hint="eastAsia"/>
          <w:sz w:val="24"/>
        </w:rPr>
        <w:t>措置）</w:t>
      </w:r>
    </w:p>
    <w:p w:rsidR="00A6352C" w:rsidRPr="00496175" w:rsidRDefault="005521EE" w:rsidP="00607C31">
      <w:pPr>
        <w:autoSpaceDE w:val="0"/>
        <w:autoSpaceDN w:val="0"/>
        <w:adjustRightInd w:val="0"/>
        <w:ind w:left="276" w:hangingChars="100" w:hanging="276"/>
        <w:jc w:val="left"/>
        <w:rPr>
          <w:rFonts w:ascii="ＭＳ 明朝" w:eastAsia="ＭＳ 明朝" w:hAnsi="ＭＳ 明朝" w:cs="MS-Mincho"/>
          <w:strike/>
          <w:kern w:val="0"/>
          <w:sz w:val="24"/>
        </w:rPr>
      </w:pPr>
      <w:r w:rsidRPr="00C37910">
        <w:rPr>
          <w:rFonts w:ascii="ＭＳ 明朝" w:eastAsia="ＭＳ 明朝" w:hAnsi="ＭＳ 明朝" w:hint="eastAsia"/>
          <w:sz w:val="24"/>
        </w:rPr>
        <w:t>第</w:t>
      </w:r>
      <w:r w:rsidR="009762F7" w:rsidRPr="00496175">
        <w:rPr>
          <w:rFonts w:ascii="ＭＳ 明朝" w:eastAsia="ＭＳ 明朝" w:hAnsi="ＭＳ 明朝" w:hint="eastAsia"/>
          <w:sz w:val="24"/>
        </w:rPr>
        <w:t>１０</w:t>
      </w:r>
      <w:r w:rsidRPr="00496175">
        <w:rPr>
          <w:rFonts w:ascii="ＭＳ 明朝" w:eastAsia="ＭＳ 明朝" w:hAnsi="ＭＳ 明朝" w:hint="eastAsia"/>
          <w:sz w:val="24"/>
        </w:rPr>
        <w:t xml:space="preserve">条　</w:t>
      </w:r>
      <w:r w:rsidR="009B122E" w:rsidRPr="00496175">
        <w:rPr>
          <w:rFonts w:ascii="ＭＳ 明朝" w:eastAsia="ＭＳ 明朝" w:hAnsi="ＭＳ 明朝" w:hint="eastAsia"/>
          <w:sz w:val="24"/>
        </w:rPr>
        <w:t>対象工事においては、「通期の週休２日」以上となる休日確保は必須</w:t>
      </w:r>
      <w:r w:rsidR="007D403A" w:rsidRPr="00496175">
        <w:rPr>
          <w:rFonts w:ascii="ＭＳ 明朝" w:eastAsia="ＭＳ 明朝" w:hAnsi="ＭＳ 明朝" w:hint="eastAsia"/>
          <w:sz w:val="24"/>
        </w:rPr>
        <w:t>の条件と</w:t>
      </w:r>
      <w:r w:rsidR="00DE4D5A" w:rsidRPr="00496175">
        <w:rPr>
          <w:rFonts w:ascii="ＭＳ 明朝" w:eastAsia="ＭＳ 明朝" w:hAnsi="ＭＳ 明朝" w:hint="eastAsia"/>
          <w:sz w:val="24"/>
        </w:rPr>
        <w:t>する。</w:t>
      </w:r>
      <w:r w:rsidR="00BB396B" w:rsidRPr="00496175">
        <w:rPr>
          <w:rFonts w:ascii="ＭＳ 明朝" w:eastAsia="ＭＳ 明朝" w:hAnsi="ＭＳ 明朝" w:hint="eastAsia"/>
          <w:sz w:val="24"/>
        </w:rPr>
        <w:t>なお、週休２日工事としての補正については、港湾・漁港請負工事積算基準（長崎県土木部）を用いて積算した工事を除き</w:t>
      </w:r>
      <w:r w:rsidR="007E0F06" w:rsidRPr="00496175">
        <w:rPr>
          <w:rFonts w:ascii="ＭＳ 明朝" w:eastAsia="ＭＳ 明朝" w:hAnsi="ＭＳ 明朝" w:hint="eastAsia"/>
          <w:sz w:val="24"/>
        </w:rPr>
        <w:t>積算基準等における</w:t>
      </w:r>
      <w:r w:rsidR="00417FE1" w:rsidRPr="00496175">
        <w:rPr>
          <w:rFonts w:ascii="ＭＳ 明朝" w:eastAsia="ＭＳ 明朝" w:hAnsi="ＭＳ 明朝" w:hint="eastAsia"/>
          <w:sz w:val="24"/>
        </w:rPr>
        <w:t>補正係数が廃止されたことから</w:t>
      </w:r>
      <w:r w:rsidR="00AE04B6" w:rsidRPr="00496175">
        <w:rPr>
          <w:rFonts w:ascii="ＭＳ 明朝" w:eastAsia="ＭＳ 明朝" w:hAnsi="ＭＳ 明朝" w:hint="eastAsia"/>
          <w:sz w:val="24"/>
        </w:rPr>
        <w:t>、</w:t>
      </w:r>
      <w:r w:rsidR="00BB396B" w:rsidRPr="00496175">
        <w:rPr>
          <w:rFonts w:ascii="ＭＳ 明朝" w:eastAsia="ＭＳ 明朝" w:hAnsi="ＭＳ 明朝" w:hint="eastAsia"/>
          <w:sz w:val="24"/>
        </w:rPr>
        <w:t>行わないものとする。</w:t>
      </w:r>
    </w:p>
    <w:p w:rsidR="00583800" w:rsidRPr="00496175" w:rsidRDefault="00BB396B" w:rsidP="00607C31">
      <w:pPr>
        <w:ind w:left="276" w:hangingChars="100" w:hanging="276"/>
        <w:rPr>
          <w:rFonts w:ascii="ＭＳ 明朝" w:eastAsia="ＭＳ 明朝" w:hAnsi="ＭＳ 明朝"/>
          <w:sz w:val="24"/>
        </w:rPr>
      </w:pPr>
      <w:r w:rsidRPr="00496175">
        <w:rPr>
          <w:rFonts w:ascii="ＭＳ 明朝" w:eastAsia="ＭＳ 明朝" w:hAnsi="ＭＳ 明朝" w:hint="eastAsia"/>
          <w:sz w:val="24"/>
        </w:rPr>
        <w:t>２</w:t>
      </w:r>
      <w:r w:rsidR="0039596E" w:rsidRPr="00496175">
        <w:rPr>
          <w:rFonts w:ascii="ＭＳ 明朝" w:eastAsia="ＭＳ 明朝" w:hAnsi="ＭＳ 明朝" w:hint="eastAsia"/>
          <w:sz w:val="24"/>
        </w:rPr>
        <w:t xml:space="preserve">　</w:t>
      </w:r>
      <w:r w:rsidR="007D403A" w:rsidRPr="00496175">
        <w:rPr>
          <w:rFonts w:ascii="ＭＳ 明朝" w:eastAsia="ＭＳ 明朝" w:hAnsi="ＭＳ 明朝" w:hint="eastAsia"/>
          <w:sz w:val="24"/>
        </w:rPr>
        <w:t>対象工事のうち、</w:t>
      </w:r>
      <w:r w:rsidR="0039596E" w:rsidRPr="00496175">
        <w:rPr>
          <w:rFonts w:ascii="ＭＳ 明朝" w:eastAsia="ＭＳ 明朝" w:hAnsi="ＭＳ 明朝" w:hint="eastAsia"/>
          <w:sz w:val="24"/>
        </w:rPr>
        <w:t>港湾・漁港請負工事積算基準（長崎県土木部）を用いて積算した工事については、</w:t>
      </w:r>
      <w:r w:rsidR="00780C67" w:rsidRPr="00496175">
        <w:rPr>
          <w:rFonts w:ascii="ＭＳ 明朝" w:eastAsia="ＭＳ 明朝" w:hAnsi="ＭＳ 明朝" w:hint="eastAsia"/>
          <w:sz w:val="24"/>
        </w:rPr>
        <w:t>当初設計では休暇取得状況が「月単位の週休２日」の週休２日工事として補正を行った額で発注するものとする。なお、補正係数は長崎県が定めた試行要領の規定を準用するものとし、</w:t>
      </w:r>
      <w:r w:rsidR="001C1C1B" w:rsidRPr="00496175">
        <w:rPr>
          <w:rFonts w:ascii="ＭＳ 明朝" w:eastAsia="ＭＳ 明朝" w:hAnsi="ＭＳ 明朝" w:hint="eastAsia"/>
          <w:sz w:val="24"/>
        </w:rPr>
        <w:t>週休２日の補正係数が「月単位の週休２日」の規定のみとなることから、「完全週休２日（土日）」を達成しても補正係数の変更は行わない。</w:t>
      </w:r>
    </w:p>
    <w:p w:rsidR="00DC7D14" w:rsidRPr="00496175" w:rsidRDefault="00DC7D14" w:rsidP="0039596E">
      <w:pPr>
        <w:ind w:left="276" w:hangingChars="100" w:hanging="276"/>
        <w:rPr>
          <w:rFonts w:ascii="ＭＳ 明朝" w:eastAsia="ＭＳ 明朝" w:hAnsi="ＭＳ 明朝"/>
          <w:sz w:val="24"/>
        </w:rPr>
      </w:pPr>
    </w:p>
    <w:p w:rsidR="00E8563D" w:rsidRPr="00496175" w:rsidRDefault="00F6128E" w:rsidP="00E8563D">
      <w:pPr>
        <w:rPr>
          <w:rFonts w:ascii="ＭＳ 明朝" w:eastAsia="ＭＳ 明朝" w:hAnsi="ＭＳ 明朝"/>
          <w:sz w:val="24"/>
        </w:rPr>
      </w:pPr>
      <w:r w:rsidRPr="00496175">
        <w:rPr>
          <w:rFonts w:ascii="ＭＳ 明朝" w:eastAsia="ＭＳ 明朝" w:hAnsi="ＭＳ 明朝" w:hint="eastAsia"/>
          <w:sz w:val="24"/>
        </w:rPr>
        <w:t>（その他）</w:t>
      </w:r>
    </w:p>
    <w:p w:rsidR="00F6128E" w:rsidRPr="00496175" w:rsidRDefault="00F6128E" w:rsidP="00D21039">
      <w:pPr>
        <w:ind w:left="276" w:hangingChars="100" w:hanging="276"/>
        <w:rPr>
          <w:rFonts w:ascii="ＭＳ 明朝" w:eastAsia="ＭＳ 明朝" w:hAnsi="ＭＳ 明朝"/>
          <w:sz w:val="24"/>
        </w:rPr>
      </w:pPr>
      <w:r w:rsidRPr="00496175">
        <w:rPr>
          <w:rFonts w:ascii="ＭＳ 明朝" w:eastAsia="ＭＳ 明朝" w:hAnsi="ＭＳ 明朝" w:hint="eastAsia"/>
          <w:sz w:val="24"/>
        </w:rPr>
        <w:t>第</w:t>
      </w:r>
      <w:r w:rsidR="003606AB" w:rsidRPr="00496175">
        <w:rPr>
          <w:rFonts w:ascii="ＭＳ 明朝" w:eastAsia="ＭＳ 明朝" w:hAnsi="ＭＳ 明朝" w:hint="eastAsia"/>
          <w:sz w:val="24"/>
        </w:rPr>
        <w:t>１</w:t>
      </w:r>
      <w:r w:rsidR="009762F7" w:rsidRPr="00496175">
        <w:rPr>
          <w:rFonts w:ascii="ＭＳ 明朝" w:eastAsia="ＭＳ 明朝" w:hAnsi="ＭＳ 明朝" w:hint="eastAsia"/>
          <w:sz w:val="24"/>
        </w:rPr>
        <w:t>１</w:t>
      </w:r>
      <w:r w:rsidRPr="00496175">
        <w:rPr>
          <w:rFonts w:ascii="ＭＳ 明朝" w:eastAsia="ＭＳ 明朝" w:hAnsi="ＭＳ 明朝" w:hint="eastAsia"/>
          <w:sz w:val="24"/>
        </w:rPr>
        <w:t>条　この要領に定めるもののほか、週休２日の確保に関し必要な事項は、受注者及び発注者の協議により定めるものとする。</w:t>
      </w:r>
    </w:p>
    <w:p w:rsidR="00D21039" w:rsidRPr="00496175" w:rsidRDefault="00D21039" w:rsidP="00E8563D">
      <w:pPr>
        <w:rPr>
          <w:rFonts w:ascii="ＭＳ 明朝" w:eastAsia="ＭＳ 明朝" w:hAnsi="ＭＳ 明朝"/>
          <w:sz w:val="24"/>
        </w:rPr>
      </w:pPr>
    </w:p>
    <w:p w:rsidR="00F6128E" w:rsidRPr="00496175" w:rsidRDefault="00F72D2B" w:rsidP="00F6128E">
      <w:pPr>
        <w:ind w:firstLineChars="100" w:firstLine="276"/>
        <w:rPr>
          <w:rFonts w:ascii="ＭＳ 明朝" w:eastAsia="ＭＳ 明朝" w:hAnsi="ＭＳ 明朝"/>
          <w:sz w:val="24"/>
        </w:rPr>
      </w:pPr>
      <w:r w:rsidRPr="00496175">
        <w:rPr>
          <w:rFonts w:ascii="ＭＳ 明朝" w:eastAsia="ＭＳ 明朝" w:hAnsi="ＭＳ 明朝" w:hint="eastAsia"/>
          <w:sz w:val="24"/>
        </w:rPr>
        <w:t xml:space="preserve">　附　則</w:t>
      </w:r>
      <w:bookmarkStart w:id="0" w:name="_GoBack"/>
      <w:bookmarkEnd w:id="0"/>
    </w:p>
    <w:p w:rsidR="00F6128E" w:rsidRPr="00496175" w:rsidRDefault="00F6128E" w:rsidP="00F6128E">
      <w:pPr>
        <w:rPr>
          <w:sz w:val="22"/>
        </w:rPr>
      </w:pPr>
      <w:r w:rsidRPr="00496175">
        <w:rPr>
          <w:rFonts w:ascii="ＭＳ 明朝" w:eastAsia="ＭＳ 明朝" w:hAnsi="ＭＳ 明朝" w:hint="eastAsia"/>
          <w:sz w:val="24"/>
        </w:rPr>
        <w:t>この要領は、令和</w:t>
      </w:r>
      <w:r w:rsidR="005B23E8" w:rsidRPr="00496175">
        <w:rPr>
          <w:rFonts w:ascii="ＭＳ 明朝" w:eastAsia="ＭＳ 明朝" w:hAnsi="ＭＳ 明朝" w:hint="eastAsia"/>
          <w:sz w:val="24"/>
        </w:rPr>
        <w:t>６</w:t>
      </w:r>
      <w:r w:rsidRPr="00496175">
        <w:rPr>
          <w:rFonts w:ascii="ＭＳ 明朝" w:eastAsia="ＭＳ 明朝" w:hAnsi="ＭＳ 明朝" w:hint="eastAsia"/>
          <w:sz w:val="24"/>
        </w:rPr>
        <w:t>年</w:t>
      </w:r>
      <w:r w:rsidR="00ED62DE" w:rsidRPr="00496175">
        <w:rPr>
          <w:rFonts w:ascii="ＭＳ 明朝" w:eastAsia="ＭＳ 明朝" w:hAnsi="ＭＳ 明朝" w:hint="eastAsia"/>
          <w:sz w:val="24"/>
        </w:rPr>
        <w:t>１０</w:t>
      </w:r>
      <w:r w:rsidRPr="00496175">
        <w:rPr>
          <w:rFonts w:ascii="ＭＳ 明朝" w:eastAsia="ＭＳ 明朝" w:hAnsi="ＭＳ 明朝" w:hint="eastAsia"/>
          <w:sz w:val="24"/>
        </w:rPr>
        <w:t>月</w:t>
      </w:r>
      <w:r w:rsidR="005B23E8" w:rsidRPr="00496175">
        <w:rPr>
          <w:rFonts w:ascii="ＭＳ 明朝" w:eastAsia="ＭＳ 明朝" w:hAnsi="ＭＳ 明朝" w:hint="eastAsia"/>
          <w:sz w:val="24"/>
        </w:rPr>
        <w:t>１</w:t>
      </w:r>
      <w:r w:rsidRPr="00496175">
        <w:rPr>
          <w:rFonts w:ascii="ＭＳ 明朝" w:eastAsia="ＭＳ 明朝" w:hAnsi="ＭＳ 明朝" w:hint="eastAsia"/>
          <w:sz w:val="24"/>
        </w:rPr>
        <w:t>日から適用する。</w:t>
      </w:r>
    </w:p>
    <w:p w:rsidR="00BB44E6" w:rsidRPr="00496175" w:rsidRDefault="00A71386">
      <w:pPr>
        <w:widowControl/>
        <w:jc w:val="left"/>
        <w:rPr>
          <w:rFonts w:ascii="ＭＳ 明朝" w:eastAsia="ＭＳ 明朝" w:hAnsi="ＭＳ 明朝" w:cs="MS-Mincho"/>
          <w:kern w:val="0"/>
          <w:sz w:val="24"/>
        </w:rPr>
      </w:pPr>
      <w:r w:rsidRPr="00496175">
        <w:rPr>
          <w:rFonts w:ascii="ＭＳ 明朝" w:eastAsia="ＭＳ 明朝" w:hAnsi="ＭＳ 明朝" w:cs="MS-Mincho" w:hint="eastAsia"/>
          <w:kern w:val="0"/>
          <w:sz w:val="24"/>
        </w:rPr>
        <w:t xml:space="preserve">　</w:t>
      </w:r>
      <w:r w:rsidR="00F72D2B" w:rsidRPr="00496175">
        <w:rPr>
          <w:rFonts w:ascii="ＭＳ 明朝" w:eastAsia="ＭＳ 明朝" w:hAnsi="ＭＳ 明朝" w:cs="MS-Mincho" w:hint="eastAsia"/>
          <w:kern w:val="0"/>
          <w:sz w:val="24"/>
        </w:rPr>
        <w:t xml:space="preserve">　</w:t>
      </w:r>
      <w:r w:rsidR="00F72D2B" w:rsidRPr="00496175">
        <w:rPr>
          <w:rFonts w:ascii="ＭＳ 明朝" w:eastAsia="ＭＳ 明朝" w:hAnsi="ＭＳ 明朝" w:hint="eastAsia"/>
          <w:sz w:val="24"/>
        </w:rPr>
        <w:t>附　則</w:t>
      </w:r>
    </w:p>
    <w:p w:rsidR="00A71386" w:rsidRPr="00496175" w:rsidRDefault="00A71386">
      <w:pPr>
        <w:widowControl/>
        <w:jc w:val="left"/>
        <w:rPr>
          <w:rFonts w:ascii="ＭＳ 明朝" w:eastAsia="ＭＳ 明朝" w:hAnsi="ＭＳ 明朝" w:cs="MS-Mincho"/>
          <w:kern w:val="0"/>
          <w:sz w:val="24"/>
        </w:rPr>
      </w:pPr>
      <w:r w:rsidRPr="00496175">
        <w:rPr>
          <w:rFonts w:ascii="ＭＳ 明朝" w:eastAsia="ＭＳ 明朝" w:hAnsi="ＭＳ 明朝" w:cs="MS-Mincho" w:hint="eastAsia"/>
          <w:kern w:val="0"/>
          <w:sz w:val="24"/>
        </w:rPr>
        <w:t>この要領は、令和７年１０月</w:t>
      </w:r>
      <w:r w:rsidR="003261A1" w:rsidRPr="00496175">
        <w:rPr>
          <w:rFonts w:ascii="ＭＳ 明朝" w:eastAsia="ＭＳ 明朝" w:hAnsi="ＭＳ 明朝" w:cs="MS-Mincho" w:hint="eastAsia"/>
          <w:kern w:val="0"/>
          <w:sz w:val="24"/>
        </w:rPr>
        <w:t>２２</w:t>
      </w:r>
      <w:r w:rsidRPr="00496175">
        <w:rPr>
          <w:rFonts w:ascii="ＭＳ 明朝" w:eastAsia="ＭＳ 明朝" w:hAnsi="ＭＳ 明朝" w:cs="MS-Mincho" w:hint="eastAsia"/>
          <w:kern w:val="0"/>
          <w:sz w:val="24"/>
        </w:rPr>
        <w:t>日から適用する。</w:t>
      </w:r>
    </w:p>
    <w:p w:rsidR="00BB396B" w:rsidRPr="00496175" w:rsidRDefault="00BB396B">
      <w:pPr>
        <w:widowControl/>
        <w:jc w:val="left"/>
        <w:rPr>
          <w:rFonts w:ascii="ＭＳ 明朝" w:eastAsia="ＭＳ 明朝" w:hAnsi="ＭＳ 明朝" w:cs="MS-Mincho"/>
          <w:kern w:val="0"/>
          <w:sz w:val="24"/>
        </w:rPr>
      </w:pPr>
      <w:r w:rsidRPr="00496175">
        <w:rPr>
          <w:rFonts w:ascii="ＭＳ 明朝" w:eastAsia="ＭＳ 明朝" w:hAnsi="ＭＳ 明朝" w:cs="MS-Mincho" w:hint="eastAsia"/>
          <w:kern w:val="0"/>
          <w:sz w:val="24"/>
        </w:rPr>
        <w:t xml:space="preserve">　　附　則</w:t>
      </w:r>
    </w:p>
    <w:p w:rsidR="00BB396B" w:rsidRPr="00496175" w:rsidRDefault="00BB396B">
      <w:pPr>
        <w:widowControl/>
        <w:jc w:val="left"/>
        <w:rPr>
          <w:rFonts w:ascii="ＭＳ 明朝" w:eastAsia="ＭＳ 明朝" w:hAnsi="ＭＳ 明朝" w:cs="MS-Mincho"/>
          <w:kern w:val="0"/>
          <w:sz w:val="24"/>
        </w:rPr>
      </w:pPr>
      <w:r w:rsidRPr="00496175">
        <w:rPr>
          <w:rFonts w:ascii="ＭＳ 明朝" w:eastAsia="ＭＳ 明朝" w:hAnsi="ＭＳ 明朝" w:cs="MS-Mincho" w:hint="eastAsia"/>
          <w:kern w:val="0"/>
          <w:sz w:val="24"/>
        </w:rPr>
        <w:t>この要領は、令和８年１０月１日から適用する。</w:t>
      </w:r>
    </w:p>
    <w:sectPr w:rsidR="00BB396B" w:rsidRPr="00496175" w:rsidSect="00250F2F">
      <w:pgSz w:w="11906" w:h="16838" w:code="9"/>
      <w:pgMar w:top="1418" w:right="1134" w:bottom="1134" w:left="1418" w:header="851" w:footer="992" w:gutter="0"/>
      <w:cols w:space="425"/>
      <w:docGrid w:type="linesAndChars" w:linePitch="375" w:charSpace="7405"/>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4077D3" w:rsidRDefault="004077D3" w:rsidP="00031E2F">
      <w:r>
        <w:separator/>
      </w:r>
    </w:p>
  </w:endnote>
  <w:endnote w:type="continuationSeparator" w:id="0">
    <w:p w:rsidR="004077D3" w:rsidRDefault="004077D3" w:rsidP="00031E2F">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游明朝">
    <w:panose1 w:val="02020400000000000000"/>
    <w:charset w:val="80"/>
    <w:family w:val="roman"/>
    <w:pitch w:val="variable"/>
    <w:sig w:usb0="800002E7" w:usb1="2AC7FCFF" w:usb2="00000012" w:usb3="00000000" w:csb0="0002009F" w:csb1="00000000"/>
  </w:font>
  <w:font w:name="Times New Roman">
    <w:panose1 w:val="02020603050405020304"/>
    <w:charset w:val="00"/>
    <w:family w:val="roman"/>
    <w:pitch w:val="variable"/>
    <w:sig w:usb0="E0002EFF" w:usb1="C000785B" w:usb2="00000009" w:usb3="00000000" w:csb0="000001FF" w:csb1="00000000"/>
  </w:font>
  <w:font w:name="游ゴシック Light">
    <w:panose1 w:val="020B0300000000000000"/>
    <w:charset w:val="80"/>
    <w:family w:val="modern"/>
    <w:pitch w:val="variable"/>
    <w:sig w:usb0="E00002FF" w:usb1="2AC7FDFF" w:usb2="00000016" w:usb3="00000000" w:csb0="0002009F" w:csb1="00000000"/>
  </w:font>
  <w:font w:name="ＭＳ 明朝">
    <w:altName w:val="MS Mincho"/>
    <w:panose1 w:val="02020609040205080304"/>
    <w:charset w:val="80"/>
    <w:family w:val="roman"/>
    <w:pitch w:val="fixed"/>
    <w:sig w:usb0="E00002FF" w:usb1="6AC7FDFB" w:usb2="08000012" w:usb3="00000000" w:csb0="0002009F" w:csb1="00000000"/>
  </w:font>
  <w:font w:name="MS-Mincho">
    <w:altName w:val="DM_other"/>
    <w:panose1 w:val="00000000000000000000"/>
    <w:charset w:val="80"/>
    <w:family w:val="auto"/>
    <w:notTrueType/>
    <w:pitch w:val="default"/>
    <w:sig w:usb0="00000001" w:usb1="080F0000" w:usb2="00000010" w:usb3="00000000" w:csb0="00060000"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4077D3" w:rsidRDefault="004077D3" w:rsidP="00031E2F">
      <w:r>
        <w:separator/>
      </w:r>
    </w:p>
  </w:footnote>
  <w:footnote w:type="continuationSeparator" w:id="0">
    <w:p w:rsidR="004077D3" w:rsidRDefault="004077D3" w:rsidP="00031E2F">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bordersDoNotSurroundHeader/>
  <w:bordersDoNotSurroundFooter/>
  <w:defaultTabStop w:val="840"/>
  <w:drawingGridHorizontalSpacing w:val="123"/>
  <w:drawingGridVerticalSpacing w:val="375"/>
  <w:displayHorizontalDrawingGridEvery w:val="0"/>
  <w:characterSpacingControl w:val="compressPunctuation"/>
  <w:hdrShapeDefaults>
    <o:shapedefaults v:ext="edit" spidmax="98305">
      <v:textbox inset="5.85pt,.7pt,5.85pt,.7pt"/>
    </o:shapedefaults>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3C51F8"/>
    <w:rsid w:val="00031E2F"/>
    <w:rsid w:val="0003373B"/>
    <w:rsid w:val="000508DD"/>
    <w:rsid w:val="000513CF"/>
    <w:rsid w:val="00052241"/>
    <w:rsid w:val="00073A04"/>
    <w:rsid w:val="00077822"/>
    <w:rsid w:val="000935EB"/>
    <w:rsid w:val="000A345A"/>
    <w:rsid w:val="000A7ECB"/>
    <w:rsid w:val="000C017A"/>
    <w:rsid w:val="000E48DA"/>
    <w:rsid w:val="000F6CC8"/>
    <w:rsid w:val="00107966"/>
    <w:rsid w:val="00124477"/>
    <w:rsid w:val="001450E1"/>
    <w:rsid w:val="00151CE8"/>
    <w:rsid w:val="001746BB"/>
    <w:rsid w:val="001904E3"/>
    <w:rsid w:val="001A7173"/>
    <w:rsid w:val="001B17EA"/>
    <w:rsid w:val="001C1C1B"/>
    <w:rsid w:val="001C5B62"/>
    <w:rsid w:val="001D118C"/>
    <w:rsid w:val="001E4A4D"/>
    <w:rsid w:val="00250F2F"/>
    <w:rsid w:val="00296A76"/>
    <w:rsid w:val="002C754F"/>
    <w:rsid w:val="002E0C08"/>
    <w:rsid w:val="002F70D1"/>
    <w:rsid w:val="003261A1"/>
    <w:rsid w:val="00336BA0"/>
    <w:rsid w:val="00352C3F"/>
    <w:rsid w:val="003606AB"/>
    <w:rsid w:val="00377B50"/>
    <w:rsid w:val="00386803"/>
    <w:rsid w:val="0039596E"/>
    <w:rsid w:val="003A63D4"/>
    <w:rsid w:val="003A6F4B"/>
    <w:rsid w:val="003B6712"/>
    <w:rsid w:val="003C51F8"/>
    <w:rsid w:val="003D6E8F"/>
    <w:rsid w:val="003E585D"/>
    <w:rsid w:val="004001A1"/>
    <w:rsid w:val="004027B9"/>
    <w:rsid w:val="004077D3"/>
    <w:rsid w:val="00417FE1"/>
    <w:rsid w:val="004450D3"/>
    <w:rsid w:val="0045068D"/>
    <w:rsid w:val="00456546"/>
    <w:rsid w:val="004613C3"/>
    <w:rsid w:val="004613CF"/>
    <w:rsid w:val="00486D5D"/>
    <w:rsid w:val="00495BB7"/>
    <w:rsid w:val="00496175"/>
    <w:rsid w:val="0049681B"/>
    <w:rsid w:val="004B220F"/>
    <w:rsid w:val="004B26B2"/>
    <w:rsid w:val="004B62C9"/>
    <w:rsid w:val="004C0FA3"/>
    <w:rsid w:val="004C6590"/>
    <w:rsid w:val="004D0B34"/>
    <w:rsid w:val="004D37F7"/>
    <w:rsid w:val="004E671C"/>
    <w:rsid w:val="0050349C"/>
    <w:rsid w:val="005046FD"/>
    <w:rsid w:val="00534CC2"/>
    <w:rsid w:val="005421CD"/>
    <w:rsid w:val="005521EE"/>
    <w:rsid w:val="00583800"/>
    <w:rsid w:val="005B23E8"/>
    <w:rsid w:val="005D7B40"/>
    <w:rsid w:val="00607C31"/>
    <w:rsid w:val="00622D02"/>
    <w:rsid w:val="00625013"/>
    <w:rsid w:val="00630DA0"/>
    <w:rsid w:val="00631152"/>
    <w:rsid w:val="00636CE4"/>
    <w:rsid w:val="006422BC"/>
    <w:rsid w:val="0064359A"/>
    <w:rsid w:val="0069408A"/>
    <w:rsid w:val="006B648C"/>
    <w:rsid w:val="006C5572"/>
    <w:rsid w:val="006D044F"/>
    <w:rsid w:val="00704CB7"/>
    <w:rsid w:val="00743CD5"/>
    <w:rsid w:val="007472C5"/>
    <w:rsid w:val="007474DD"/>
    <w:rsid w:val="007760C1"/>
    <w:rsid w:val="00780C67"/>
    <w:rsid w:val="00786742"/>
    <w:rsid w:val="007A12EA"/>
    <w:rsid w:val="007B2EBA"/>
    <w:rsid w:val="007C0C81"/>
    <w:rsid w:val="007D403A"/>
    <w:rsid w:val="007E0F06"/>
    <w:rsid w:val="007F0934"/>
    <w:rsid w:val="00813808"/>
    <w:rsid w:val="008146E1"/>
    <w:rsid w:val="0082440E"/>
    <w:rsid w:val="00834333"/>
    <w:rsid w:val="00835278"/>
    <w:rsid w:val="00835A0F"/>
    <w:rsid w:val="00853C9B"/>
    <w:rsid w:val="008639F5"/>
    <w:rsid w:val="0086431A"/>
    <w:rsid w:val="00884CF3"/>
    <w:rsid w:val="00897199"/>
    <w:rsid w:val="008A4DC7"/>
    <w:rsid w:val="008C67FE"/>
    <w:rsid w:val="008D61C5"/>
    <w:rsid w:val="008E0D5D"/>
    <w:rsid w:val="00915164"/>
    <w:rsid w:val="00936484"/>
    <w:rsid w:val="00962D6E"/>
    <w:rsid w:val="00970A2A"/>
    <w:rsid w:val="009762F7"/>
    <w:rsid w:val="0098070B"/>
    <w:rsid w:val="00980E18"/>
    <w:rsid w:val="00996733"/>
    <w:rsid w:val="009B122E"/>
    <w:rsid w:val="009B3435"/>
    <w:rsid w:val="009D2DB6"/>
    <w:rsid w:val="009F75CD"/>
    <w:rsid w:val="00A0158F"/>
    <w:rsid w:val="00A1511E"/>
    <w:rsid w:val="00A17F94"/>
    <w:rsid w:val="00A36A7B"/>
    <w:rsid w:val="00A40B62"/>
    <w:rsid w:val="00A45BDB"/>
    <w:rsid w:val="00A50DAB"/>
    <w:rsid w:val="00A6352C"/>
    <w:rsid w:val="00A71386"/>
    <w:rsid w:val="00A96E25"/>
    <w:rsid w:val="00AA3712"/>
    <w:rsid w:val="00AD581E"/>
    <w:rsid w:val="00AE04B6"/>
    <w:rsid w:val="00AE0D32"/>
    <w:rsid w:val="00AF0BCE"/>
    <w:rsid w:val="00B111E0"/>
    <w:rsid w:val="00B129B4"/>
    <w:rsid w:val="00B12C81"/>
    <w:rsid w:val="00B1660B"/>
    <w:rsid w:val="00B31641"/>
    <w:rsid w:val="00B4633C"/>
    <w:rsid w:val="00B5576B"/>
    <w:rsid w:val="00B561C9"/>
    <w:rsid w:val="00BA77D9"/>
    <w:rsid w:val="00BB396B"/>
    <w:rsid w:val="00BB44E6"/>
    <w:rsid w:val="00BE1A62"/>
    <w:rsid w:val="00BE49C5"/>
    <w:rsid w:val="00BE7E17"/>
    <w:rsid w:val="00BF4682"/>
    <w:rsid w:val="00C07E2F"/>
    <w:rsid w:val="00C37910"/>
    <w:rsid w:val="00C40DF8"/>
    <w:rsid w:val="00C85522"/>
    <w:rsid w:val="00CB7C54"/>
    <w:rsid w:val="00CC0934"/>
    <w:rsid w:val="00CC40B1"/>
    <w:rsid w:val="00CC7BA0"/>
    <w:rsid w:val="00CF5901"/>
    <w:rsid w:val="00D07A3D"/>
    <w:rsid w:val="00D07BA7"/>
    <w:rsid w:val="00D07E43"/>
    <w:rsid w:val="00D1549D"/>
    <w:rsid w:val="00D21039"/>
    <w:rsid w:val="00D2748E"/>
    <w:rsid w:val="00D4375E"/>
    <w:rsid w:val="00D9796A"/>
    <w:rsid w:val="00D97D2F"/>
    <w:rsid w:val="00DA7921"/>
    <w:rsid w:val="00DC7D14"/>
    <w:rsid w:val="00DD2D67"/>
    <w:rsid w:val="00DD30D5"/>
    <w:rsid w:val="00DE4D5A"/>
    <w:rsid w:val="00DF3BC7"/>
    <w:rsid w:val="00E017BD"/>
    <w:rsid w:val="00E53958"/>
    <w:rsid w:val="00E6560C"/>
    <w:rsid w:val="00E66EE3"/>
    <w:rsid w:val="00E8563D"/>
    <w:rsid w:val="00E86193"/>
    <w:rsid w:val="00E94058"/>
    <w:rsid w:val="00EA2586"/>
    <w:rsid w:val="00EA76FE"/>
    <w:rsid w:val="00ED62DE"/>
    <w:rsid w:val="00F23C20"/>
    <w:rsid w:val="00F375BB"/>
    <w:rsid w:val="00F6128E"/>
    <w:rsid w:val="00F700D3"/>
    <w:rsid w:val="00F72D2B"/>
    <w:rsid w:val="00FA75C5"/>
    <w:rsid w:val="00FC5985"/>
    <w:rsid w:val="00FD4D03"/>
    <w:rsid w:val="00FE2E2D"/>
    <w:rsid w:val="00FF5516"/>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shapeDefaults>
    <o:shapedefaults v:ext="edit" spidmax="98305">
      <v:textbox inset="5.85pt,.7pt,5.85pt,.7pt"/>
    </o:shapedefaults>
    <o:shapelayout v:ext="edit">
      <o:idmap v:ext="edit" data="1"/>
    </o:shapelayout>
  </w:shapeDefaults>
  <w:decimalSymbol w:val="."/>
  <w:listSeparator w:val=","/>
  <w15:chartTrackingRefBased/>
  <w15:docId w15:val="{AC13F312-16BD-454D-8DE2-0B9FC678DF0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EastAsia" w:hAnsiTheme="minorHAnsi" w:cstheme="minorBidi"/>
        <w:kern w:val="2"/>
        <w:sz w:val="21"/>
        <w:szCs w:val="22"/>
        <w:lang w:val="en-US" w:eastAsia="ja-JP" w:bidi="ar-SA"/>
      </w:rPr>
    </w:rPrDefault>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rsid w:val="00D07BA7"/>
    <w:pPr>
      <w:widowControl w:val="0"/>
      <w:jc w:val="both"/>
    </w:pPr>
  </w:style>
  <w:style w:type="paragraph" w:styleId="1">
    <w:name w:val="heading 1"/>
    <w:basedOn w:val="a"/>
    <w:next w:val="a"/>
    <w:link w:val="10"/>
    <w:uiPriority w:val="9"/>
    <w:qFormat/>
    <w:rsid w:val="0045068D"/>
    <w:pPr>
      <w:keepNext/>
      <w:outlineLvl w:val="0"/>
    </w:pPr>
    <w:rPr>
      <w:rFonts w:asciiTheme="majorHAnsi" w:eastAsiaTheme="majorEastAsia" w:hAnsiTheme="majorHAnsi" w:cstheme="majorBidi"/>
      <w:sz w:val="24"/>
      <w:szCs w:val="24"/>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a4"/>
    <w:uiPriority w:val="99"/>
    <w:unhideWhenUsed/>
    <w:rsid w:val="00031E2F"/>
    <w:pPr>
      <w:tabs>
        <w:tab w:val="center" w:pos="4252"/>
        <w:tab w:val="right" w:pos="8504"/>
      </w:tabs>
      <w:snapToGrid w:val="0"/>
    </w:pPr>
  </w:style>
  <w:style w:type="character" w:customStyle="1" w:styleId="a4">
    <w:name w:val="ヘッダー (文字)"/>
    <w:basedOn w:val="a0"/>
    <w:link w:val="a3"/>
    <w:uiPriority w:val="99"/>
    <w:rsid w:val="00031E2F"/>
  </w:style>
  <w:style w:type="paragraph" w:styleId="a5">
    <w:name w:val="footer"/>
    <w:basedOn w:val="a"/>
    <w:link w:val="a6"/>
    <w:uiPriority w:val="99"/>
    <w:unhideWhenUsed/>
    <w:rsid w:val="00031E2F"/>
    <w:pPr>
      <w:tabs>
        <w:tab w:val="center" w:pos="4252"/>
        <w:tab w:val="right" w:pos="8504"/>
      </w:tabs>
      <w:snapToGrid w:val="0"/>
    </w:pPr>
  </w:style>
  <w:style w:type="character" w:customStyle="1" w:styleId="a6">
    <w:name w:val="フッター (文字)"/>
    <w:basedOn w:val="a0"/>
    <w:link w:val="a5"/>
    <w:uiPriority w:val="99"/>
    <w:rsid w:val="00031E2F"/>
  </w:style>
  <w:style w:type="table" w:styleId="a7">
    <w:name w:val="Table Grid"/>
    <w:basedOn w:val="a1"/>
    <w:uiPriority w:val="39"/>
    <w:rsid w:val="00CC40B1"/>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a8">
    <w:name w:val="吹き出し (文字)"/>
    <w:basedOn w:val="a0"/>
    <w:link w:val="a9"/>
    <w:uiPriority w:val="99"/>
    <w:semiHidden/>
    <w:rsid w:val="004D0B34"/>
    <w:rPr>
      <w:rFonts w:asciiTheme="majorHAnsi" w:eastAsiaTheme="majorEastAsia" w:hAnsiTheme="majorHAnsi" w:cstheme="majorBidi"/>
      <w:sz w:val="18"/>
      <w:szCs w:val="18"/>
    </w:rPr>
  </w:style>
  <w:style w:type="paragraph" w:styleId="a9">
    <w:name w:val="Balloon Text"/>
    <w:basedOn w:val="a"/>
    <w:link w:val="a8"/>
    <w:uiPriority w:val="99"/>
    <w:semiHidden/>
    <w:unhideWhenUsed/>
    <w:rsid w:val="004D0B34"/>
    <w:rPr>
      <w:rFonts w:asciiTheme="majorHAnsi" w:eastAsiaTheme="majorEastAsia" w:hAnsiTheme="majorHAnsi" w:cstheme="majorBidi"/>
      <w:sz w:val="18"/>
      <w:szCs w:val="18"/>
    </w:rPr>
  </w:style>
  <w:style w:type="character" w:customStyle="1" w:styleId="aa">
    <w:name w:val="コメント文字列 (文字)"/>
    <w:basedOn w:val="a0"/>
    <w:link w:val="ab"/>
    <w:uiPriority w:val="99"/>
    <w:semiHidden/>
    <w:rsid w:val="004D0B34"/>
  </w:style>
  <w:style w:type="paragraph" w:styleId="ab">
    <w:name w:val="annotation text"/>
    <w:basedOn w:val="a"/>
    <w:link w:val="aa"/>
    <w:uiPriority w:val="99"/>
    <w:semiHidden/>
    <w:unhideWhenUsed/>
    <w:rsid w:val="004D0B34"/>
    <w:pPr>
      <w:jc w:val="left"/>
    </w:pPr>
  </w:style>
  <w:style w:type="character" w:customStyle="1" w:styleId="ac">
    <w:name w:val="コメント内容 (文字)"/>
    <w:basedOn w:val="aa"/>
    <w:link w:val="ad"/>
    <w:uiPriority w:val="99"/>
    <w:semiHidden/>
    <w:rsid w:val="004D0B34"/>
    <w:rPr>
      <w:b/>
      <w:bCs/>
    </w:rPr>
  </w:style>
  <w:style w:type="paragraph" w:styleId="ad">
    <w:name w:val="annotation subject"/>
    <w:basedOn w:val="ab"/>
    <w:next w:val="ab"/>
    <w:link w:val="ac"/>
    <w:uiPriority w:val="99"/>
    <w:semiHidden/>
    <w:unhideWhenUsed/>
    <w:rsid w:val="004D0B34"/>
    <w:rPr>
      <w:b/>
      <w:bCs/>
    </w:rPr>
  </w:style>
  <w:style w:type="character" w:customStyle="1" w:styleId="10">
    <w:name w:val="見出し 1 (文字)"/>
    <w:basedOn w:val="a0"/>
    <w:link w:val="1"/>
    <w:uiPriority w:val="9"/>
    <w:rsid w:val="0045068D"/>
    <w:rPr>
      <w:rFonts w:asciiTheme="majorHAnsi" w:eastAsiaTheme="majorEastAsia" w:hAnsiTheme="majorHAnsi" w:cstheme="majorBidi"/>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customXml" Target="../customXml/item1.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s>
</file>

<file path=word/theme/theme1.xml><?xml version="1.0" encoding="utf-8"?>
<a:theme xmlns:a="http://schemas.openxmlformats.org/drawingml/2006/main" name="Office テーマ">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游ゴシック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游明朝"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7C9106FD-BE11-4D83-AD87-484C28AA5F48}">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1539</TotalTime>
  <Pages>4</Pages>
  <Words>508</Words>
  <Characters>2902</Characters>
  <Application>Microsoft Office Word</Application>
  <DocSecurity>0</DocSecurity>
  <Lines>24</Lines>
  <Paragraphs>6</Paragraphs>
  <ScaleCrop>false</ScaleCrop>
  <HeadingPairs>
    <vt:vector size="2" baseType="variant">
      <vt:variant>
        <vt:lpstr>タイトル</vt:lpstr>
      </vt:variant>
      <vt:variant>
        <vt:i4>1</vt:i4>
      </vt:variant>
    </vt:vector>
  </HeadingPairs>
  <TitlesOfParts>
    <vt:vector size="1" baseType="lpstr">
      <vt:lpstr/>
    </vt:vector>
  </TitlesOfParts>
  <Company>松浦市</Company>
  <LinksUpToDate>false</LinksUpToDate>
  <CharactersWithSpaces>3404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m1190067</dc:creator>
  <cp:keywords/>
  <dc:description/>
  <cp:lastModifiedBy>m1190067</cp:lastModifiedBy>
  <cp:revision>48</cp:revision>
  <cp:lastPrinted>2024-09-27T00:06:00Z</cp:lastPrinted>
  <dcterms:created xsi:type="dcterms:W3CDTF">2024-04-18T07:54:00Z</dcterms:created>
  <dcterms:modified xsi:type="dcterms:W3CDTF">2026-10-06T23:42:00Z</dcterms:modified>
</cp:coreProperties>
</file>